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883"/>
        <w:gridCol w:w="2670"/>
        <w:gridCol w:w="2377"/>
      </w:tblGrid>
      <w:tr w:rsidR="001719BB" w:rsidRPr="001719BB" w14:paraId="5DA59049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3BFC442A" w14:textId="77777777" w:rsidR="001719BB" w:rsidRPr="001719BB" w:rsidRDefault="001719BB" w:rsidP="00E0285D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177452878"/>
            <w:r w:rsidRPr="001719BB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6930" w:type="dxa"/>
            <w:gridSpan w:val="3"/>
            <w:vAlign w:val="bottom"/>
          </w:tcPr>
          <w:p w14:paraId="57CFE589" w14:textId="001E9D4F" w:rsidR="001719BB" w:rsidRPr="001719BB" w:rsidRDefault="00FC0C5A" w:rsidP="00E0285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Critical Care Committee</w:t>
            </w:r>
          </w:p>
        </w:tc>
      </w:tr>
      <w:tr w:rsidR="001719BB" w:rsidRPr="001719BB" w14:paraId="4549425C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339D205B" w14:textId="23269E88" w:rsidR="001719BB" w:rsidRPr="001719BB" w:rsidRDefault="001719BB" w:rsidP="001719BB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r w:rsidRPr="001719BB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6930" w:type="dxa"/>
            <w:gridSpan w:val="3"/>
            <w:vAlign w:val="bottom"/>
          </w:tcPr>
          <w:p w14:paraId="2DEF02C0" w14:textId="28F832D5" w:rsidR="001719BB" w:rsidRPr="001719BB" w:rsidRDefault="001719BB" w:rsidP="00E0285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Medical Staff Services</w:t>
            </w:r>
          </w:p>
        </w:tc>
      </w:tr>
      <w:tr w:rsidR="001719BB" w:rsidRPr="001719BB" w14:paraId="6BA5D4B0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2683AF9F" w14:textId="77777777" w:rsidR="001719BB" w:rsidRPr="001719BB" w:rsidRDefault="001719BB" w:rsidP="00E0285D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r w:rsidRPr="001719BB">
              <w:rPr>
                <w:rFonts w:ascii="Times New Roman" w:hAnsi="Times New Roman" w:cs="Times New Roman"/>
                <w:sz w:val="20"/>
                <w:szCs w:val="20"/>
              </w:rPr>
              <w:t>Approver(s):</w:t>
            </w:r>
          </w:p>
        </w:tc>
        <w:tc>
          <w:tcPr>
            <w:tcW w:w="6930" w:type="dxa"/>
            <w:gridSpan w:val="3"/>
            <w:vAlign w:val="bottom"/>
          </w:tcPr>
          <w:p w14:paraId="24F52554" w14:textId="562CDA7A" w:rsidR="001719BB" w:rsidRPr="001719BB" w:rsidRDefault="001719BB" w:rsidP="00E0285D">
            <w:pPr>
              <w:rPr>
                <w:rFonts w:ascii="Times New Roman" w:hAnsi="Times New Roman"/>
                <w:sz w:val="20"/>
                <w:szCs w:val="20"/>
              </w:rPr>
            </w:pPr>
            <w:r w:rsidRPr="001719BB">
              <w:rPr>
                <w:rFonts w:ascii="Times New Roman" w:hAnsi="Times New Roman"/>
                <w:sz w:val="20"/>
                <w:szCs w:val="20"/>
              </w:rPr>
              <w:t>Medical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Executive</w:t>
            </w:r>
            <w:r w:rsidR="00407C6D">
              <w:rPr>
                <w:rFonts w:ascii="Times New Roman" w:hAnsi="Times New Roman"/>
                <w:sz w:val="20"/>
                <w:szCs w:val="20"/>
              </w:rPr>
              <w:t xml:space="preserve"> Committee</w:t>
            </w:r>
          </w:p>
        </w:tc>
      </w:tr>
      <w:tr w:rsidR="001719BB" w:rsidRPr="001719BB" w14:paraId="5454F766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2F652386" w14:textId="77777777" w:rsidR="001719BB" w:rsidRPr="001719BB" w:rsidRDefault="001719BB" w:rsidP="00E0285D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r w:rsidRPr="001719BB">
              <w:rPr>
                <w:rFonts w:ascii="Times New Roman" w:hAnsi="Times New Roman" w:cs="Times New Roman"/>
                <w:sz w:val="20"/>
                <w:szCs w:val="20"/>
              </w:rPr>
              <w:t>Policy Number:</w:t>
            </w:r>
          </w:p>
        </w:tc>
        <w:tc>
          <w:tcPr>
            <w:tcW w:w="6930" w:type="dxa"/>
            <w:gridSpan w:val="3"/>
            <w:vAlign w:val="bottom"/>
          </w:tcPr>
          <w:p w14:paraId="56108F44" w14:textId="42F10493" w:rsidR="001719BB" w:rsidRPr="001719BB" w:rsidRDefault="001719BB" w:rsidP="00E0285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Medical Staff Policy MS </w:t>
            </w:r>
            <w:r w:rsidR="00CF0FF8">
              <w:rPr>
                <w:rFonts w:ascii="Times New Roman" w:hAnsi="Times New Roman"/>
                <w:iCs/>
                <w:sz w:val="20"/>
                <w:szCs w:val="20"/>
              </w:rPr>
              <w:t xml:space="preserve">12 </w:t>
            </w:r>
          </w:p>
        </w:tc>
      </w:tr>
      <w:tr w:rsidR="004F1B9F" w:rsidRPr="001719BB" w14:paraId="4C103587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79F75776" w14:textId="24E25AE7" w:rsidR="004F1B9F" w:rsidRPr="001719BB" w:rsidRDefault="004F1B9F" w:rsidP="00E0285D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Origination Date:</w:t>
            </w:r>
          </w:p>
        </w:tc>
        <w:tc>
          <w:tcPr>
            <w:tcW w:w="6930" w:type="dxa"/>
            <w:gridSpan w:val="3"/>
            <w:vAlign w:val="bottom"/>
          </w:tcPr>
          <w:p w14:paraId="20E353BD" w14:textId="4413BD93" w:rsidR="004F1B9F" w:rsidRDefault="00FC0C5A" w:rsidP="00E0285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06/30/</w:t>
            </w:r>
            <w:r w:rsidR="00312421"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17</w:t>
            </w:r>
          </w:p>
        </w:tc>
      </w:tr>
      <w:tr w:rsidR="004F1B9F" w:rsidRPr="001719BB" w14:paraId="48F5545C" w14:textId="77777777" w:rsidTr="001719BB">
        <w:trPr>
          <w:trHeight w:val="288"/>
        </w:trPr>
        <w:tc>
          <w:tcPr>
            <w:tcW w:w="3037" w:type="dxa"/>
            <w:vAlign w:val="bottom"/>
          </w:tcPr>
          <w:p w14:paraId="5AA3D9C5" w14:textId="77ACE7C7" w:rsidR="004F1B9F" w:rsidRPr="001719BB" w:rsidRDefault="004F1B9F" w:rsidP="004F1B9F">
            <w:pPr>
              <w:pStyle w:val="Labe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19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Last Review/Revision Date:  </w:t>
            </w:r>
          </w:p>
        </w:tc>
        <w:tc>
          <w:tcPr>
            <w:tcW w:w="1883" w:type="dxa"/>
            <w:vAlign w:val="bottom"/>
          </w:tcPr>
          <w:p w14:paraId="5AE652FA" w14:textId="4DC8DC63" w:rsidR="004F1B9F" w:rsidRPr="001719BB" w:rsidRDefault="00312421" w:rsidP="004F1B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06/24/2022</w:t>
            </w:r>
            <w:bookmarkStart w:id="1" w:name="_GoBack"/>
            <w:bookmarkEnd w:id="1"/>
          </w:p>
        </w:tc>
        <w:tc>
          <w:tcPr>
            <w:tcW w:w="2670" w:type="dxa"/>
            <w:vAlign w:val="bottom"/>
          </w:tcPr>
          <w:p w14:paraId="510A16B0" w14:textId="489160A1" w:rsidR="004F1B9F" w:rsidRPr="004F1B9F" w:rsidRDefault="004F1B9F" w:rsidP="004F1B9F">
            <w:pPr>
              <w:pStyle w:val="Labe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Due for Review:</w:t>
            </w:r>
          </w:p>
        </w:tc>
        <w:tc>
          <w:tcPr>
            <w:tcW w:w="2377" w:type="dxa"/>
            <w:vAlign w:val="bottom"/>
          </w:tcPr>
          <w:p w14:paraId="0B153DED" w14:textId="23CA0048" w:rsidR="004F1B9F" w:rsidRPr="001719BB" w:rsidRDefault="007256ED" w:rsidP="004F1B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2023</w:t>
            </w:r>
          </w:p>
        </w:tc>
      </w:tr>
    </w:tbl>
    <w:p w14:paraId="3197D64C" w14:textId="77777777" w:rsidR="00983F9B" w:rsidRDefault="00983F9B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</w:rPr>
      </w:pPr>
    </w:p>
    <w:p w14:paraId="69ADB733" w14:textId="23B84B5C" w:rsidR="00A25DCB" w:rsidRPr="00174D29" w:rsidRDefault="00A25DCB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 Bold" w:hAnsi="Times New Roman Bold" w:cs="Times New Roman"/>
          <w:b/>
          <w:caps/>
          <w:szCs w:val="24"/>
        </w:rPr>
      </w:pPr>
      <w:r w:rsidRPr="00174D29">
        <w:rPr>
          <w:rFonts w:ascii="Times New Roman Bold" w:hAnsi="Times New Roman Bold" w:cs="Times New Roman"/>
          <w:b/>
          <w:caps/>
          <w:szCs w:val="24"/>
        </w:rPr>
        <w:t>Section 1</w:t>
      </w:r>
    </w:p>
    <w:p w14:paraId="485A1D2F" w14:textId="77777777" w:rsidR="00A25DCB" w:rsidRDefault="00A25DCB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b/>
          <w:szCs w:val="24"/>
        </w:rPr>
      </w:pPr>
    </w:p>
    <w:p w14:paraId="4EE2EBDB" w14:textId="269683D7" w:rsidR="0014254D" w:rsidRDefault="00A25DCB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</w:t>
      </w:r>
      <w:r w:rsidR="00E8332A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ab/>
      </w:r>
      <w:r w:rsidR="0014254D">
        <w:rPr>
          <w:rFonts w:ascii="Times New Roman" w:hAnsi="Times New Roman" w:cs="Times New Roman"/>
          <w:b/>
          <w:szCs w:val="24"/>
        </w:rPr>
        <w:t>Policy Statement</w:t>
      </w:r>
    </w:p>
    <w:p w14:paraId="104E4AC1" w14:textId="77777777" w:rsidR="0014254D" w:rsidRDefault="0014254D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b/>
          <w:szCs w:val="24"/>
        </w:rPr>
      </w:pPr>
    </w:p>
    <w:p w14:paraId="1F2D014F" w14:textId="242E2809" w:rsidR="00D304F1" w:rsidRDefault="00D304F1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Critical Care Committee develops clinical practice guidelines related to critical care</w:t>
      </w:r>
      <w:r w:rsidR="00541B28">
        <w:rPr>
          <w:rFonts w:ascii="Times New Roman" w:hAnsi="Times New Roman" w:cs="Times New Roman"/>
          <w:szCs w:val="24"/>
        </w:rPr>
        <w:t xml:space="preserve"> for Medical Staff, </w:t>
      </w:r>
      <w:r w:rsidR="00001C94">
        <w:rPr>
          <w:rFonts w:ascii="Times New Roman" w:hAnsi="Times New Roman" w:cs="Times New Roman"/>
          <w:szCs w:val="24"/>
        </w:rPr>
        <w:t>Advanced Practice Providers</w:t>
      </w:r>
      <w:r w:rsidR="00541B28">
        <w:rPr>
          <w:rFonts w:ascii="Times New Roman" w:hAnsi="Times New Roman" w:cs="Times New Roman"/>
          <w:szCs w:val="24"/>
        </w:rPr>
        <w:t>, and hospital staff</w:t>
      </w:r>
      <w:r>
        <w:rPr>
          <w:rFonts w:ascii="Times New Roman" w:hAnsi="Times New Roman" w:cs="Times New Roman"/>
          <w:szCs w:val="24"/>
        </w:rPr>
        <w:t>. The Committee assists the hospital in maintaining clinically appropriate and efficient intensive care bed utilization by providing mechanisms for:</w:t>
      </w:r>
    </w:p>
    <w:p w14:paraId="3B802C11" w14:textId="77777777" w:rsidR="00E16DD7" w:rsidRDefault="00E16DD7" w:rsidP="00D304F1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szCs w:val="24"/>
        </w:rPr>
      </w:pPr>
    </w:p>
    <w:p w14:paraId="11EA6DDA" w14:textId="61DFB6F3" w:rsidR="00D304F1" w:rsidRDefault="00D304F1" w:rsidP="00D304F1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right="-720"/>
        <w:jc w:val="both"/>
        <w:rPr>
          <w:rFonts w:ascii="Times New Roman" w:hAnsi="Times New Roman"/>
          <w:szCs w:val="24"/>
        </w:rPr>
      </w:pPr>
      <w:r w:rsidRPr="00D304F1">
        <w:rPr>
          <w:rFonts w:ascii="Times New Roman" w:hAnsi="Times New Roman"/>
          <w:szCs w:val="24"/>
        </w:rPr>
        <w:t>Admitting patients to the intensive care units based on clinically based criteria</w:t>
      </w:r>
      <w:r w:rsidR="00541B28">
        <w:rPr>
          <w:rFonts w:ascii="Times New Roman" w:hAnsi="Times New Roman"/>
          <w:szCs w:val="24"/>
        </w:rPr>
        <w:t>;</w:t>
      </w:r>
    </w:p>
    <w:p w14:paraId="1C2583B6" w14:textId="1857E778" w:rsidR="00D304F1" w:rsidRDefault="00D304F1" w:rsidP="00D304F1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right="-720"/>
        <w:jc w:val="both"/>
        <w:rPr>
          <w:rFonts w:ascii="Times New Roman" w:hAnsi="Times New Roman"/>
          <w:szCs w:val="24"/>
        </w:rPr>
      </w:pPr>
      <w:r w:rsidRPr="00D304F1">
        <w:rPr>
          <w:rFonts w:ascii="Times New Roman" w:hAnsi="Times New Roman"/>
          <w:szCs w:val="24"/>
        </w:rPr>
        <w:t>Assigning available beds to the most appropriate patients</w:t>
      </w:r>
      <w:r w:rsidR="00541B28">
        <w:rPr>
          <w:rFonts w:ascii="Times New Roman" w:hAnsi="Times New Roman"/>
          <w:szCs w:val="24"/>
        </w:rPr>
        <w:t>;</w:t>
      </w:r>
    </w:p>
    <w:p w14:paraId="5A8B112D" w14:textId="611A1B0D" w:rsidR="00D304F1" w:rsidRDefault="00D304F1" w:rsidP="00D304F1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right="-720"/>
        <w:jc w:val="both"/>
        <w:rPr>
          <w:rFonts w:ascii="Times New Roman" w:hAnsi="Times New Roman"/>
          <w:szCs w:val="24"/>
        </w:rPr>
      </w:pPr>
      <w:r w:rsidRPr="00D304F1">
        <w:rPr>
          <w:rFonts w:ascii="Times New Roman" w:hAnsi="Times New Roman"/>
          <w:szCs w:val="24"/>
        </w:rPr>
        <w:t>Address</w:t>
      </w:r>
      <w:r>
        <w:rPr>
          <w:rFonts w:ascii="Times New Roman" w:hAnsi="Times New Roman"/>
          <w:szCs w:val="24"/>
        </w:rPr>
        <w:t>ing</w:t>
      </w:r>
      <w:r w:rsidRPr="00D304F1">
        <w:rPr>
          <w:rFonts w:ascii="Times New Roman" w:hAnsi="Times New Roman"/>
          <w:szCs w:val="24"/>
        </w:rPr>
        <w:t xml:space="preserve"> overflow placement of patients during ti</w:t>
      </w:r>
      <w:r>
        <w:rPr>
          <w:rFonts w:ascii="Times New Roman" w:hAnsi="Times New Roman"/>
          <w:szCs w:val="24"/>
        </w:rPr>
        <w:t>mes of maximum bed occupancy</w:t>
      </w:r>
      <w:r w:rsidR="00541B28">
        <w:rPr>
          <w:rFonts w:ascii="Times New Roman" w:hAnsi="Times New Roman"/>
          <w:szCs w:val="24"/>
        </w:rPr>
        <w:t>;</w:t>
      </w:r>
    </w:p>
    <w:p w14:paraId="33AED53D" w14:textId="470CE254" w:rsidR="00D304F1" w:rsidRPr="00D304F1" w:rsidRDefault="00D304F1" w:rsidP="00D304F1">
      <w:pPr>
        <w:pStyle w:val="ListParagraph"/>
        <w:numPr>
          <w:ilvl w:val="0"/>
          <w:numId w:val="62"/>
        </w:numPr>
        <w:autoSpaceDE w:val="0"/>
        <w:autoSpaceDN w:val="0"/>
        <w:adjustRightInd w:val="0"/>
        <w:ind w:right="-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Coordinating</w:t>
      </w:r>
      <w:r w:rsidRPr="00D304F1">
        <w:rPr>
          <w:rFonts w:ascii="Times New Roman" w:hAnsi="Times New Roman"/>
          <w:szCs w:val="24"/>
        </w:rPr>
        <w:t xml:space="preserve"> appropriate</w:t>
      </w:r>
      <w:r>
        <w:rPr>
          <w:rFonts w:ascii="Times New Roman" w:hAnsi="Times New Roman"/>
          <w:szCs w:val="24"/>
        </w:rPr>
        <w:t xml:space="preserve"> patient discharges.</w:t>
      </w:r>
    </w:p>
    <w:bookmarkEnd w:id="0"/>
    <w:p w14:paraId="4FC6C2D6" w14:textId="77777777" w:rsidR="00D304F1" w:rsidRDefault="00D304F1" w:rsidP="00FE5CDA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7CF60C" w14:textId="07B4CA69" w:rsidR="00FE5CDA" w:rsidRDefault="00FE5CDA" w:rsidP="00FE5CDA">
      <w:pPr>
        <w:pStyle w:val="Heading4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92512C">
        <w:rPr>
          <w:rFonts w:ascii="Times New Roman" w:hAnsi="Times New Roman"/>
          <w:sz w:val="24"/>
          <w:szCs w:val="24"/>
          <w:lang w:val="en-US"/>
        </w:rPr>
        <w:t>.</w:t>
      </w:r>
      <w:r w:rsidR="00FC0C5A">
        <w:rPr>
          <w:rFonts w:ascii="Times New Roman" w:hAnsi="Times New Roman"/>
          <w:sz w:val="24"/>
          <w:szCs w:val="24"/>
          <w:lang w:val="en-US"/>
        </w:rPr>
        <w:t>2</w:t>
      </w:r>
      <w:r w:rsidRPr="0092512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Purpose</w:t>
      </w:r>
    </w:p>
    <w:p w14:paraId="00F7F64E" w14:textId="77777777" w:rsidR="00FE5CDA" w:rsidRPr="00FC0C5A" w:rsidRDefault="00FE5CDA" w:rsidP="00FC0C5A">
      <w:pPr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F36E91E" w14:textId="54538E53" w:rsidR="00FC0C5A" w:rsidRPr="00FC0C5A" w:rsidRDefault="00FC0C5A" w:rsidP="00FC0C5A">
      <w:pPr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  <w:r w:rsidRPr="00FC0C5A">
        <w:rPr>
          <w:rFonts w:ascii="Times New Roman" w:hAnsi="Times New Roman"/>
          <w:sz w:val="24"/>
          <w:szCs w:val="24"/>
        </w:rPr>
        <w:t>The Critical Care Committee has delegated authority for implementing policies and procedures to improve efficiency and outcomes in the Critical Care Unit, Intermediate Care</w:t>
      </w:r>
      <w:r w:rsidR="00D304F1">
        <w:rPr>
          <w:rFonts w:ascii="Times New Roman" w:hAnsi="Times New Roman"/>
          <w:sz w:val="24"/>
          <w:szCs w:val="24"/>
        </w:rPr>
        <w:t xml:space="preserve"> Unit,</w:t>
      </w:r>
      <w:r w:rsidRPr="00FC0C5A">
        <w:rPr>
          <w:rFonts w:ascii="Times New Roman" w:hAnsi="Times New Roman"/>
          <w:sz w:val="24"/>
          <w:szCs w:val="24"/>
        </w:rPr>
        <w:t xml:space="preserve"> and Telemetry.</w:t>
      </w:r>
    </w:p>
    <w:p w14:paraId="5AC47E87" w14:textId="77777777" w:rsidR="00FC0C5A" w:rsidRDefault="00FC0C5A" w:rsidP="00FE5CD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3D98624" w14:textId="73C11307" w:rsidR="00E16DD7" w:rsidRDefault="0014254D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SECTION 2</w:t>
      </w:r>
    </w:p>
    <w:p w14:paraId="1C93F8EB" w14:textId="77777777" w:rsidR="0014254D" w:rsidRDefault="0014254D" w:rsidP="0018690E">
      <w:pPr>
        <w:pStyle w:val="p10"/>
        <w:tabs>
          <w:tab w:val="clear" w:pos="740"/>
          <w:tab w:val="left" w:pos="540"/>
        </w:tabs>
        <w:spacing w:line="240" w:lineRule="auto"/>
        <w:ind w:left="0" w:right="-720" w:firstLine="0"/>
        <w:rPr>
          <w:rFonts w:ascii="Times New Roman" w:hAnsi="Times New Roman" w:cs="Times New Roman"/>
          <w:b/>
          <w:szCs w:val="24"/>
        </w:rPr>
      </w:pPr>
    </w:p>
    <w:p w14:paraId="3ABEB350" w14:textId="197D6F8A" w:rsidR="00A25DCB" w:rsidRPr="0092512C" w:rsidRDefault="0014254D" w:rsidP="00A25DCB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A25DCB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A25DCB">
        <w:rPr>
          <w:rFonts w:ascii="Times New Roman" w:hAnsi="Times New Roman"/>
          <w:sz w:val="24"/>
          <w:szCs w:val="24"/>
          <w:lang w:val="en-US"/>
        </w:rPr>
        <w:tab/>
      </w:r>
      <w:r w:rsidR="00A25DCB" w:rsidRPr="0092512C">
        <w:rPr>
          <w:rFonts w:ascii="Times New Roman" w:hAnsi="Times New Roman"/>
          <w:sz w:val="24"/>
          <w:szCs w:val="24"/>
        </w:rPr>
        <w:t>Composition</w:t>
      </w:r>
    </w:p>
    <w:p w14:paraId="40F1D12A" w14:textId="77777777" w:rsidR="00A25DCB" w:rsidRPr="00FC0C5A" w:rsidRDefault="00A25DCB" w:rsidP="00FC0C5A">
      <w:pPr>
        <w:pStyle w:val="PlainText"/>
        <w:ind w:right="-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5C9F83" w14:textId="77777777" w:rsidR="00FC0C5A" w:rsidRPr="00FC0C5A" w:rsidRDefault="00FC0C5A" w:rsidP="00FC0C5A">
      <w:pPr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  <w:r w:rsidRPr="00FC0C5A">
        <w:rPr>
          <w:rFonts w:ascii="Times New Roman" w:hAnsi="Times New Roman"/>
          <w:sz w:val="24"/>
          <w:szCs w:val="24"/>
        </w:rPr>
        <w:t xml:space="preserve">Members of the Active Staff, appointed by the Chief of Staff and approved by the MEC. </w:t>
      </w:r>
    </w:p>
    <w:p w14:paraId="535F6100" w14:textId="77777777" w:rsidR="00FC0C5A" w:rsidRDefault="00FC0C5A" w:rsidP="00FC0C5A">
      <w:pPr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14:paraId="43606BE9" w14:textId="77777777" w:rsidR="00FC0C5A" w:rsidRPr="00FC0C5A" w:rsidRDefault="00FC0C5A" w:rsidP="00FC0C5A">
      <w:pPr>
        <w:spacing w:after="0" w:line="240" w:lineRule="auto"/>
        <w:ind w:right="-720"/>
        <w:jc w:val="both"/>
        <w:rPr>
          <w:rFonts w:ascii="Times New Roman" w:hAnsi="Times New Roman"/>
          <w:color w:val="FF0000"/>
          <w:sz w:val="24"/>
          <w:szCs w:val="24"/>
        </w:rPr>
      </w:pPr>
      <w:r w:rsidRPr="00FC0C5A">
        <w:rPr>
          <w:rFonts w:ascii="Times New Roman" w:hAnsi="Times New Roman"/>
          <w:sz w:val="24"/>
          <w:szCs w:val="24"/>
        </w:rPr>
        <w:t>Other voting members include the Chief Nursing Officer and three (3) members of nursing leadership assigned by the Chief of Staff.</w:t>
      </w:r>
    </w:p>
    <w:p w14:paraId="3C2600D5" w14:textId="77777777" w:rsidR="00A25DCB" w:rsidRDefault="00A25DCB" w:rsidP="00A25DCB">
      <w:pPr>
        <w:pStyle w:val="PlainTex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FAC6A5" w14:textId="5DD10B89" w:rsidR="00A25DCB" w:rsidRPr="0092512C" w:rsidRDefault="0014254D" w:rsidP="00A25DCB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Toc13391368"/>
      <w:bookmarkStart w:id="3" w:name="_Toc13391784"/>
      <w:bookmarkStart w:id="4" w:name="_Toc14252944"/>
      <w:bookmarkStart w:id="5" w:name="_Toc31425928"/>
      <w:bookmarkStart w:id="6" w:name="_Toc31428620"/>
      <w:bookmarkStart w:id="7" w:name="_Toc35935829"/>
      <w:bookmarkStart w:id="8" w:name="_Toc35936157"/>
      <w:bookmarkStart w:id="9" w:name="_Toc99954398"/>
      <w:bookmarkStart w:id="10" w:name="_Toc177452953"/>
      <w:r>
        <w:rPr>
          <w:rFonts w:ascii="Times New Roman" w:hAnsi="Times New Roman"/>
          <w:sz w:val="24"/>
          <w:szCs w:val="24"/>
          <w:lang w:val="en-US"/>
        </w:rPr>
        <w:t>2</w:t>
      </w:r>
      <w:r w:rsidR="00A25DCB" w:rsidRPr="0092512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A25DCB" w:rsidRPr="0092512C">
        <w:rPr>
          <w:rFonts w:ascii="Times New Roman" w:hAnsi="Times New Roman"/>
          <w:sz w:val="24"/>
          <w:szCs w:val="24"/>
          <w:lang w:val="en-US"/>
        </w:rPr>
        <w:tab/>
      </w:r>
      <w:r w:rsidR="00A25DCB" w:rsidRPr="0092512C">
        <w:rPr>
          <w:rFonts w:ascii="Times New Roman" w:hAnsi="Times New Roman"/>
          <w:sz w:val="24"/>
          <w:szCs w:val="24"/>
        </w:rPr>
        <w:t>Duties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7A3648E" w14:textId="77777777" w:rsidR="00A25DCB" w:rsidRDefault="00A25DCB" w:rsidP="00FC0C5A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4C5C91" w14:textId="62868985" w:rsidR="00FC0C5A" w:rsidRPr="00FC0C5A" w:rsidRDefault="00FC0C5A" w:rsidP="00FC0C5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Duties of the Critical Care Committee </w:t>
      </w:r>
      <w:r w:rsidR="001F0875">
        <w:rPr>
          <w:rFonts w:ascii="Times New Roman" w:hAnsi="Times New Roman"/>
          <w:sz w:val="24"/>
          <w:szCs w:val="24"/>
          <w:lang w:eastAsia="x-none"/>
        </w:rPr>
        <w:t>are to</w:t>
      </w:r>
      <w:r>
        <w:rPr>
          <w:rFonts w:ascii="Times New Roman" w:hAnsi="Times New Roman"/>
          <w:sz w:val="24"/>
          <w:szCs w:val="24"/>
          <w:lang w:eastAsia="x-none"/>
        </w:rPr>
        <w:t>:</w:t>
      </w:r>
    </w:p>
    <w:p w14:paraId="0D190CBA" w14:textId="77777777" w:rsidR="00FC0C5A" w:rsidRPr="00FC0C5A" w:rsidRDefault="00FC0C5A" w:rsidP="00FC0C5A">
      <w:pPr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7696DC7C" w14:textId="290E7169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lastRenderedPageBreak/>
        <w:t>Determin</w:t>
      </w:r>
      <w:r w:rsidR="001F0875">
        <w:rPr>
          <w:rFonts w:ascii="Times New Roman" w:hAnsi="Times New Roman"/>
          <w:szCs w:val="24"/>
        </w:rPr>
        <w:t>e</w:t>
      </w:r>
      <w:r w:rsidRPr="00D70AED">
        <w:rPr>
          <w:rFonts w:ascii="Times New Roman" w:hAnsi="Times New Roman"/>
          <w:szCs w:val="24"/>
        </w:rPr>
        <w:t xml:space="preserve"> barriers that limit access to the Critical Care Unit, Intermediate Care</w:t>
      </w:r>
      <w:r w:rsidR="001F0875">
        <w:rPr>
          <w:rFonts w:ascii="Times New Roman" w:hAnsi="Times New Roman"/>
          <w:szCs w:val="24"/>
        </w:rPr>
        <w:t xml:space="preserve"> Unit,</w:t>
      </w:r>
      <w:r w:rsidRPr="00D70AED">
        <w:rPr>
          <w:rFonts w:ascii="Times New Roman" w:hAnsi="Times New Roman"/>
          <w:szCs w:val="24"/>
        </w:rPr>
        <w:t xml:space="preserve"> and Telemetry</w:t>
      </w:r>
      <w:r w:rsidR="001F0875">
        <w:rPr>
          <w:rFonts w:ascii="Times New Roman" w:hAnsi="Times New Roman"/>
          <w:szCs w:val="24"/>
        </w:rPr>
        <w:t>;</w:t>
      </w:r>
    </w:p>
    <w:p w14:paraId="1495695A" w14:textId="77777777" w:rsidR="00FC0C5A" w:rsidRDefault="00FC0C5A" w:rsidP="00FC0C5A">
      <w:pPr>
        <w:pStyle w:val="ListParagraph"/>
        <w:ind w:left="1440" w:right="-720" w:hanging="720"/>
        <w:jc w:val="both"/>
        <w:rPr>
          <w:rFonts w:ascii="Times New Roman" w:hAnsi="Times New Roman"/>
          <w:szCs w:val="24"/>
        </w:rPr>
      </w:pPr>
    </w:p>
    <w:p w14:paraId="42F74F2D" w14:textId="14894C99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>Develop, implement</w:t>
      </w:r>
      <w:r w:rsidR="00B125F3">
        <w:rPr>
          <w:rFonts w:ascii="Times New Roman" w:hAnsi="Times New Roman"/>
          <w:szCs w:val="24"/>
        </w:rPr>
        <w:t>,</w:t>
      </w:r>
      <w:r w:rsidRPr="00D70AED">
        <w:rPr>
          <w:rFonts w:ascii="Times New Roman" w:hAnsi="Times New Roman"/>
          <w:szCs w:val="24"/>
        </w:rPr>
        <w:t xml:space="preserve"> and oversee policies and procedures that guide right level of care decisions</w:t>
      </w:r>
      <w:r w:rsidR="001F0875">
        <w:rPr>
          <w:rFonts w:ascii="Times New Roman" w:hAnsi="Times New Roman"/>
          <w:szCs w:val="24"/>
        </w:rPr>
        <w:t>;</w:t>
      </w:r>
    </w:p>
    <w:p w14:paraId="24A55501" w14:textId="77777777" w:rsidR="00FC0C5A" w:rsidRPr="00D70AED" w:rsidRDefault="00FC0C5A" w:rsidP="00FC0C5A">
      <w:pPr>
        <w:pStyle w:val="ListParagraph"/>
        <w:ind w:left="1440" w:right="-720" w:hanging="720"/>
        <w:jc w:val="both"/>
        <w:rPr>
          <w:rFonts w:ascii="Times New Roman" w:hAnsi="Times New Roman"/>
          <w:szCs w:val="24"/>
        </w:rPr>
      </w:pPr>
    </w:p>
    <w:p w14:paraId="75BAD12A" w14:textId="71482032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>Define, implement</w:t>
      </w:r>
      <w:r w:rsidR="00B125F3">
        <w:rPr>
          <w:rFonts w:ascii="Times New Roman" w:hAnsi="Times New Roman"/>
          <w:szCs w:val="24"/>
        </w:rPr>
        <w:t>,</w:t>
      </w:r>
      <w:r w:rsidRPr="00D70AED">
        <w:rPr>
          <w:rFonts w:ascii="Times New Roman" w:hAnsi="Times New Roman"/>
          <w:szCs w:val="24"/>
        </w:rPr>
        <w:t xml:space="preserve"> and monitor admission, discharge</w:t>
      </w:r>
      <w:r w:rsidR="00B125F3">
        <w:rPr>
          <w:rFonts w:ascii="Times New Roman" w:hAnsi="Times New Roman"/>
          <w:szCs w:val="24"/>
        </w:rPr>
        <w:t>,</w:t>
      </w:r>
      <w:r w:rsidRPr="00D70AED">
        <w:rPr>
          <w:rFonts w:ascii="Times New Roman" w:hAnsi="Times New Roman"/>
          <w:szCs w:val="24"/>
        </w:rPr>
        <w:t xml:space="preserve"> and transfer criteria</w:t>
      </w:r>
      <w:r w:rsidR="001F0875">
        <w:rPr>
          <w:rFonts w:ascii="Times New Roman" w:hAnsi="Times New Roman"/>
          <w:szCs w:val="24"/>
        </w:rPr>
        <w:t>;</w:t>
      </w:r>
    </w:p>
    <w:p w14:paraId="1AF7353E" w14:textId="77777777" w:rsidR="00FC0C5A" w:rsidRPr="00D70AED" w:rsidRDefault="00FC0C5A" w:rsidP="00FC0C5A">
      <w:pPr>
        <w:pStyle w:val="ListParagraph"/>
        <w:ind w:right="-720"/>
        <w:jc w:val="both"/>
        <w:rPr>
          <w:rFonts w:ascii="Times New Roman" w:hAnsi="Times New Roman"/>
          <w:szCs w:val="24"/>
        </w:rPr>
      </w:pPr>
    </w:p>
    <w:p w14:paraId="048E0D31" w14:textId="76B3FCBF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 xml:space="preserve">Establish criteria and procedures for evaluation of evidence-based practice implementation for Medical Staff and other personnel prescribed in the </w:t>
      </w:r>
      <w:r w:rsidR="001F0875">
        <w:rPr>
          <w:rFonts w:ascii="Times New Roman" w:hAnsi="Times New Roman"/>
          <w:szCs w:val="24"/>
        </w:rPr>
        <w:t>B</w:t>
      </w:r>
      <w:r w:rsidRPr="00D70AED">
        <w:rPr>
          <w:rFonts w:ascii="Times New Roman" w:hAnsi="Times New Roman"/>
          <w:szCs w:val="24"/>
        </w:rPr>
        <w:t>ylaws</w:t>
      </w:r>
      <w:r w:rsidR="001F0875">
        <w:rPr>
          <w:rFonts w:ascii="Times New Roman" w:hAnsi="Times New Roman"/>
          <w:szCs w:val="24"/>
        </w:rPr>
        <w:t>,</w:t>
      </w:r>
      <w:r w:rsidRPr="00D70AED">
        <w:rPr>
          <w:rFonts w:ascii="Times New Roman" w:hAnsi="Times New Roman"/>
          <w:szCs w:val="24"/>
        </w:rPr>
        <w:t xml:space="preserve"> </w:t>
      </w:r>
      <w:r w:rsidR="001F0875">
        <w:rPr>
          <w:rFonts w:ascii="Times New Roman" w:hAnsi="Times New Roman"/>
          <w:szCs w:val="24"/>
        </w:rPr>
        <w:t>R</w:t>
      </w:r>
      <w:r w:rsidRPr="00D70AED">
        <w:rPr>
          <w:rFonts w:ascii="Times New Roman" w:hAnsi="Times New Roman"/>
          <w:szCs w:val="24"/>
        </w:rPr>
        <w:t xml:space="preserve">ules and </w:t>
      </w:r>
      <w:r w:rsidR="001F0875">
        <w:rPr>
          <w:rFonts w:ascii="Times New Roman" w:hAnsi="Times New Roman"/>
          <w:szCs w:val="24"/>
        </w:rPr>
        <w:t>R</w:t>
      </w:r>
      <w:r w:rsidRPr="00D70AED">
        <w:rPr>
          <w:rFonts w:ascii="Times New Roman" w:hAnsi="Times New Roman"/>
          <w:szCs w:val="24"/>
        </w:rPr>
        <w:t>egulations</w:t>
      </w:r>
      <w:r w:rsidR="001F0875">
        <w:rPr>
          <w:rFonts w:ascii="Times New Roman" w:hAnsi="Times New Roman"/>
          <w:szCs w:val="24"/>
        </w:rPr>
        <w:t>;</w:t>
      </w:r>
    </w:p>
    <w:p w14:paraId="589CB43E" w14:textId="77777777" w:rsidR="00FC0C5A" w:rsidRPr="00D70AED" w:rsidRDefault="00FC0C5A" w:rsidP="00FC0C5A">
      <w:pPr>
        <w:pStyle w:val="ListParagraph"/>
        <w:ind w:left="1440" w:right="-720" w:hanging="720"/>
        <w:jc w:val="both"/>
        <w:rPr>
          <w:rFonts w:ascii="Times New Roman" w:hAnsi="Times New Roman"/>
          <w:szCs w:val="24"/>
        </w:rPr>
      </w:pPr>
    </w:p>
    <w:p w14:paraId="4AEF8F05" w14:textId="7917CF3A" w:rsidR="00FC0C5A" w:rsidRDefault="00FC0C5A" w:rsidP="00073A10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1F0875">
        <w:rPr>
          <w:rFonts w:ascii="Times New Roman" w:hAnsi="Times New Roman"/>
          <w:szCs w:val="24"/>
        </w:rPr>
        <w:t>Evaluate outcomes and recommen</w:t>
      </w:r>
      <w:r w:rsidR="001F0875">
        <w:rPr>
          <w:rFonts w:ascii="Times New Roman" w:hAnsi="Times New Roman"/>
          <w:szCs w:val="24"/>
        </w:rPr>
        <w:t>d opportunities for improvement;</w:t>
      </w:r>
    </w:p>
    <w:p w14:paraId="7E21FDF0" w14:textId="77777777" w:rsidR="001F0875" w:rsidRPr="001F0875" w:rsidRDefault="001F0875" w:rsidP="001F0875">
      <w:pPr>
        <w:pStyle w:val="ListParagraph"/>
        <w:widowControl/>
        <w:ind w:left="1440" w:right="-720"/>
        <w:jc w:val="both"/>
        <w:rPr>
          <w:rFonts w:ascii="Times New Roman" w:hAnsi="Times New Roman"/>
          <w:szCs w:val="24"/>
        </w:rPr>
      </w:pPr>
    </w:p>
    <w:p w14:paraId="634E7D98" w14:textId="43E2963E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>Recommend action on any information regarding variability in regards to evidence-based practice guidelines</w:t>
      </w:r>
      <w:r w:rsidR="001F0875">
        <w:rPr>
          <w:rFonts w:ascii="Times New Roman" w:hAnsi="Times New Roman"/>
          <w:szCs w:val="24"/>
        </w:rPr>
        <w:t>;</w:t>
      </w:r>
    </w:p>
    <w:p w14:paraId="553514B2" w14:textId="77777777" w:rsidR="00FC0C5A" w:rsidRPr="00D70AED" w:rsidRDefault="00FC0C5A" w:rsidP="00FC0C5A">
      <w:pPr>
        <w:pStyle w:val="ListParagraph"/>
        <w:ind w:right="-720"/>
        <w:jc w:val="both"/>
        <w:rPr>
          <w:rFonts w:ascii="Times New Roman" w:hAnsi="Times New Roman"/>
          <w:szCs w:val="24"/>
        </w:rPr>
      </w:pPr>
    </w:p>
    <w:p w14:paraId="7067E0C1" w14:textId="0CE7C8E2" w:rsidR="00FC0C5A" w:rsidRDefault="00FC0C5A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>Provide regular reports to the Performance Improvement</w:t>
      </w:r>
      <w:r w:rsidR="001F0875">
        <w:rPr>
          <w:rFonts w:ascii="Times New Roman" w:hAnsi="Times New Roman"/>
          <w:szCs w:val="24"/>
        </w:rPr>
        <w:t xml:space="preserve"> (PI)</w:t>
      </w:r>
      <w:r w:rsidRPr="00D70AED">
        <w:rPr>
          <w:rFonts w:ascii="Times New Roman" w:hAnsi="Times New Roman"/>
          <w:szCs w:val="24"/>
        </w:rPr>
        <w:t xml:space="preserve"> Committee</w:t>
      </w:r>
      <w:r w:rsidR="001F0875">
        <w:rPr>
          <w:rFonts w:ascii="Times New Roman" w:hAnsi="Times New Roman"/>
          <w:szCs w:val="24"/>
        </w:rPr>
        <w:t>;</w:t>
      </w:r>
    </w:p>
    <w:p w14:paraId="5C264220" w14:textId="77777777" w:rsidR="00FC0C5A" w:rsidRPr="00D70AED" w:rsidRDefault="00FC0C5A" w:rsidP="00FC0C5A">
      <w:pPr>
        <w:pStyle w:val="ListParagraph"/>
        <w:ind w:left="1440" w:right="-720" w:hanging="720"/>
        <w:jc w:val="both"/>
        <w:rPr>
          <w:rFonts w:ascii="Times New Roman" w:hAnsi="Times New Roman"/>
          <w:szCs w:val="24"/>
        </w:rPr>
      </w:pPr>
    </w:p>
    <w:p w14:paraId="0ED82894" w14:textId="50D51D50" w:rsidR="00FC0C5A" w:rsidRPr="00D26484" w:rsidRDefault="00FC0C5A" w:rsidP="00D26484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 w:rsidRPr="00D70AED">
        <w:rPr>
          <w:rFonts w:ascii="Times New Roman" w:hAnsi="Times New Roman"/>
          <w:szCs w:val="24"/>
        </w:rPr>
        <w:t>Undertake specific tasks as may be appropriately referred to it by the PI committee or M</w:t>
      </w:r>
      <w:r w:rsidR="00B125F3">
        <w:rPr>
          <w:rFonts w:ascii="Times New Roman" w:hAnsi="Times New Roman"/>
          <w:szCs w:val="24"/>
        </w:rPr>
        <w:t xml:space="preserve">edical </w:t>
      </w:r>
      <w:r w:rsidRPr="00D70AED">
        <w:rPr>
          <w:rFonts w:ascii="Times New Roman" w:hAnsi="Times New Roman"/>
          <w:szCs w:val="24"/>
        </w:rPr>
        <w:t>E</w:t>
      </w:r>
      <w:r w:rsidR="00B125F3">
        <w:rPr>
          <w:rFonts w:ascii="Times New Roman" w:hAnsi="Times New Roman"/>
          <w:szCs w:val="24"/>
        </w:rPr>
        <w:t xml:space="preserve">xecutive </w:t>
      </w:r>
      <w:r w:rsidRPr="00D70AED">
        <w:rPr>
          <w:rFonts w:ascii="Times New Roman" w:hAnsi="Times New Roman"/>
          <w:szCs w:val="24"/>
        </w:rPr>
        <w:t>C</w:t>
      </w:r>
      <w:r w:rsidR="00B125F3">
        <w:rPr>
          <w:rFonts w:ascii="Times New Roman" w:hAnsi="Times New Roman"/>
          <w:szCs w:val="24"/>
        </w:rPr>
        <w:t>ommittee (MEC)</w:t>
      </w:r>
      <w:r w:rsidR="001F0875">
        <w:rPr>
          <w:rFonts w:ascii="Times New Roman" w:hAnsi="Times New Roman"/>
          <w:szCs w:val="24"/>
        </w:rPr>
        <w:t>;</w:t>
      </w:r>
      <w:r w:rsidR="00D26484">
        <w:rPr>
          <w:rFonts w:ascii="Times New Roman" w:hAnsi="Times New Roman"/>
          <w:szCs w:val="24"/>
        </w:rPr>
        <w:t xml:space="preserve"> </w:t>
      </w:r>
      <w:r w:rsidR="001F0875" w:rsidRPr="00D26484">
        <w:rPr>
          <w:rFonts w:ascii="Times New Roman" w:hAnsi="Times New Roman"/>
          <w:szCs w:val="24"/>
        </w:rPr>
        <w:t>and</w:t>
      </w:r>
    </w:p>
    <w:p w14:paraId="159961AD" w14:textId="77777777" w:rsidR="00FC0C5A" w:rsidRPr="00D70AED" w:rsidRDefault="00FC0C5A" w:rsidP="00FC0C5A">
      <w:pPr>
        <w:pStyle w:val="ListParagraph"/>
        <w:ind w:left="1440" w:right="-720" w:hanging="720"/>
        <w:jc w:val="both"/>
        <w:rPr>
          <w:rFonts w:ascii="Times New Roman" w:hAnsi="Times New Roman"/>
          <w:szCs w:val="24"/>
        </w:rPr>
      </w:pPr>
    </w:p>
    <w:p w14:paraId="3844EE42" w14:textId="1C52967F" w:rsidR="00FC0C5A" w:rsidRDefault="001F0875" w:rsidP="00FC0C5A">
      <w:pPr>
        <w:pStyle w:val="ListParagraph"/>
        <w:widowControl/>
        <w:numPr>
          <w:ilvl w:val="0"/>
          <w:numId w:val="60"/>
        </w:numPr>
        <w:ind w:left="1440" w:right="-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FC0C5A" w:rsidRPr="00D70AED">
        <w:rPr>
          <w:rFonts w:ascii="Times New Roman" w:hAnsi="Times New Roman"/>
          <w:szCs w:val="24"/>
        </w:rPr>
        <w:t>eview critical care-spe</w:t>
      </w:r>
      <w:r w:rsidR="00FC0C5A">
        <w:rPr>
          <w:rFonts w:ascii="Times New Roman" w:hAnsi="Times New Roman"/>
          <w:szCs w:val="24"/>
        </w:rPr>
        <w:t>cific hospital/nursing policies</w:t>
      </w:r>
      <w:r>
        <w:rPr>
          <w:rFonts w:ascii="Times New Roman" w:hAnsi="Times New Roman"/>
          <w:szCs w:val="24"/>
        </w:rPr>
        <w:t xml:space="preserve"> on a periodic basis</w:t>
      </w:r>
      <w:r w:rsidR="00FC0C5A">
        <w:rPr>
          <w:rFonts w:ascii="Times New Roman" w:hAnsi="Times New Roman"/>
          <w:szCs w:val="24"/>
        </w:rPr>
        <w:t>.</w:t>
      </w:r>
    </w:p>
    <w:p w14:paraId="0777E679" w14:textId="77777777" w:rsidR="00FC0C5A" w:rsidRDefault="00FC0C5A" w:rsidP="00A25DCB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2EDBCE" w14:textId="24EE8BAA" w:rsidR="00A25DCB" w:rsidRPr="005A0E38" w:rsidRDefault="0014254D" w:rsidP="00A25DCB">
      <w:pPr>
        <w:pStyle w:val="Heading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2.3</w:t>
      </w:r>
      <w:r w:rsidR="00A25DCB" w:rsidRPr="005A0E38">
        <w:rPr>
          <w:rFonts w:ascii="Times New Roman" w:hAnsi="Times New Roman"/>
          <w:sz w:val="24"/>
          <w:szCs w:val="24"/>
        </w:rPr>
        <w:tab/>
        <w:t>Meetings</w:t>
      </w:r>
    </w:p>
    <w:p w14:paraId="6EB32CB3" w14:textId="77777777" w:rsidR="00A25DCB" w:rsidRDefault="00A25DCB" w:rsidP="00A25DCB">
      <w:pPr>
        <w:widowControl w:val="0"/>
        <w:autoSpaceDE w:val="0"/>
        <w:autoSpaceDN w:val="0"/>
        <w:adjustRightInd w:val="0"/>
        <w:spacing w:after="0" w:line="240" w:lineRule="auto"/>
        <w:ind w:right="245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EA918D7" w14:textId="36FE0369" w:rsidR="00AA6EE4" w:rsidRPr="00FC0C5A" w:rsidRDefault="00FC0C5A" w:rsidP="00FC0C5A">
      <w:pPr>
        <w:ind w:right="-720"/>
        <w:jc w:val="both"/>
        <w:rPr>
          <w:rFonts w:ascii="Times New Roman" w:hAnsi="Times New Roman"/>
          <w:szCs w:val="24"/>
        </w:rPr>
      </w:pPr>
      <w:r w:rsidRPr="00FC0C5A">
        <w:rPr>
          <w:rFonts w:ascii="Times New Roman" w:hAnsi="Times New Roman"/>
          <w:szCs w:val="24"/>
        </w:rPr>
        <w:t>Meets as necessary but at least quarterly, maint</w:t>
      </w:r>
      <w:r w:rsidR="00B125F3">
        <w:rPr>
          <w:rFonts w:ascii="Times New Roman" w:hAnsi="Times New Roman"/>
          <w:szCs w:val="24"/>
        </w:rPr>
        <w:t>ains</w:t>
      </w:r>
      <w:r w:rsidRPr="00FC0C5A">
        <w:rPr>
          <w:rFonts w:ascii="Times New Roman" w:hAnsi="Times New Roman"/>
          <w:szCs w:val="24"/>
        </w:rPr>
        <w:t xml:space="preserve"> a permanent record of its proceedings</w:t>
      </w:r>
      <w:r w:rsidR="00B125F3">
        <w:rPr>
          <w:rFonts w:ascii="Times New Roman" w:hAnsi="Times New Roman"/>
          <w:szCs w:val="24"/>
        </w:rPr>
        <w:t>,</w:t>
      </w:r>
      <w:r w:rsidRPr="00FC0C5A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nd reports to the PI Committee.</w:t>
      </w:r>
    </w:p>
    <w:sectPr w:rsidR="00AA6EE4" w:rsidRPr="00FC0C5A" w:rsidSect="00DA1C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E56B" w14:textId="77777777" w:rsidR="00683EA7" w:rsidRDefault="00683EA7">
      <w:pPr>
        <w:spacing w:after="0" w:line="240" w:lineRule="auto"/>
      </w:pPr>
      <w:r>
        <w:separator/>
      </w:r>
    </w:p>
  </w:endnote>
  <w:endnote w:type="continuationSeparator" w:id="0">
    <w:p w14:paraId="6650D135" w14:textId="77777777" w:rsidR="00683EA7" w:rsidRDefault="0068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BA2" w14:textId="77777777" w:rsidR="00ED5734" w:rsidRDefault="00ED5734">
    <w:pPr>
      <w:pStyle w:val="DocID"/>
    </w:pPr>
    <w:bookmarkStart w:id="11" w:name="_iDocIDFieldb93ab9fb-e019-439c-ae0f-81fe"/>
    <w:r>
      <w:t>212771v1 100-5000</w:t>
    </w:r>
    <w:bookmarkEnd w:id="11"/>
  </w:p>
  <w:p w14:paraId="110B85CE" w14:textId="77777777" w:rsidR="00ED5734" w:rsidRDefault="00C366EB" w:rsidP="00832943">
    <w:pPr>
      <w:pStyle w:val="DocIDStyle"/>
    </w:pPr>
    <w:fldSimple w:instr=" DOCPROPERTY DOCXDOCID DMS=NetDocuments Format=&lt;&lt;ID&gt;&gt;v&lt;&lt;VER&gt;&gt; PRESERVELOCATION \* MERGEFORMAT ">
      <w:r w:rsidR="00065665">
        <w:t>4849-9627-5817v1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5C70" w14:textId="6B283BBA" w:rsidR="00DA1CA6" w:rsidRPr="0056285E" w:rsidRDefault="00DA1CA6" w:rsidP="00DA1CA6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Medical Staff Policy MS </w:t>
    </w:r>
    <w:r w:rsidR="00D304F1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2</w:t>
    </w:r>
    <w:r w:rsidR="00D304F1">
      <w:rPr>
        <w:rFonts w:ascii="Times New Roman" w:hAnsi="Times New Roman"/>
        <w:sz w:val="20"/>
        <w:szCs w:val="20"/>
      </w:rPr>
      <w:t xml:space="preserve"> Critical Care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56285E">
      <w:rPr>
        <w:rFonts w:ascii="Times New Roman" w:hAnsi="Times New Roman"/>
        <w:sz w:val="20"/>
        <w:szCs w:val="20"/>
      </w:rPr>
      <w:t xml:space="preserve">Page </w:t>
    </w:r>
    <w:r w:rsidRPr="0056285E">
      <w:rPr>
        <w:rFonts w:ascii="Times New Roman" w:hAnsi="Times New Roman"/>
        <w:bCs/>
        <w:sz w:val="20"/>
        <w:szCs w:val="20"/>
      </w:rPr>
      <w:fldChar w:fldCharType="begin"/>
    </w:r>
    <w:r w:rsidRPr="0056285E">
      <w:rPr>
        <w:rFonts w:ascii="Times New Roman" w:hAnsi="Times New Roman"/>
        <w:bCs/>
        <w:sz w:val="20"/>
        <w:szCs w:val="20"/>
      </w:rPr>
      <w:instrText xml:space="preserve"> PAGE  \* Arabic  \* MERGEFORMAT </w:instrText>
    </w:r>
    <w:r w:rsidRPr="0056285E">
      <w:rPr>
        <w:rFonts w:ascii="Times New Roman" w:hAnsi="Times New Roman"/>
        <w:bCs/>
        <w:sz w:val="20"/>
        <w:szCs w:val="20"/>
      </w:rPr>
      <w:fldChar w:fldCharType="separate"/>
    </w:r>
    <w:r w:rsidR="005E39FB">
      <w:rPr>
        <w:rFonts w:ascii="Times New Roman" w:hAnsi="Times New Roman"/>
        <w:bCs/>
        <w:noProof/>
        <w:sz w:val="20"/>
        <w:szCs w:val="20"/>
      </w:rPr>
      <w:t>2</w:t>
    </w:r>
    <w:r w:rsidRPr="0056285E">
      <w:rPr>
        <w:rFonts w:ascii="Times New Roman" w:hAnsi="Times New Roman"/>
        <w:bCs/>
        <w:sz w:val="20"/>
        <w:szCs w:val="20"/>
      </w:rPr>
      <w:fldChar w:fldCharType="end"/>
    </w:r>
    <w:r w:rsidRPr="0056285E">
      <w:rPr>
        <w:rFonts w:ascii="Times New Roman" w:hAnsi="Times New Roman"/>
        <w:sz w:val="20"/>
        <w:szCs w:val="20"/>
      </w:rPr>
      <w:t xml:space="preserve"> of </w:t>
    </w:r>
    <w:r w:rsidRPr="0056285E">
      <w:rPr>
        <w:rFonts w:ascii="Times New Roman" w:hAnsi="Times New Roman"/>
        <w:bCs/>
        <w:sz w:val="20"/>
        <w:szCs w:val="20"/>
      </w:rPr>
      <w:fldChar w:fldCharType="begin"/>
    </w:r>
    <w:r w:rsidRPr="0056285E">
      <w:rPr>
        <w:rFonts w:ascii="Times New Roman" w:hAnsi="Times New Roman"/>
        <w:bCs/>
        <w:sz w:val="20"/>
        <w:szCs w:val="20"/>
      </w:rPr>
      <w:instrText xml:space="preserve"> NUMPAGES  \* Arabic  \* MERGEFORMAT </w:instrText>
    </w:r>
    <w:r w:rsidRPr="0056285E">
      <w:rPr>
        <w:rFonts w:ascii="Times New Roman" w:hAnsi="Times New Roman"/>
        <w:bCs/>
        <w:sz w:val="20"/>
        <w:szCs w:val="20"/>
      </w:rPr>
      <w:fldChar w:fldCharType="separate"/>
    </w:r>
    <w:r w:rsidR="005E39FB">
      <w:rPr>
        <w:rFonts w:ascii="Times New Roman" w:hAnsi="Times New Roman"/>
        <w:bCs/>
        <w:noProof/>
        <w:sz w:val="20"/>
        <w:szCs w:val="20"/>
      </w:rPr>
      <w:t>2</w:t>
    </w:r>
    <w:r w:rsidRPr="0056285E">
      <w:rPr>
        <w:rFonts w:ascii="Times New Roman" w:hAnsi="Times New Roman"/>
        <w:bCs/>
        <w:sz w:val="20"/>
        <w:szCs w:val="20"/>
      </w:rPr>
      <w:fldChar w:fldCharType="end"/>
    </w:r>
  </w:p>
  <w:p w14:paraId="0B85DEC2" w14:textId="1F9B8A17" w:rsidR="00DA1CA6" w:rsidRDefault="00DA1CA6">
    <w:pPr>
      <w:pStyle w:val="Footer"/>
    </w:pPr>
  </w:p>
  <w:p w14:paraId="336E56E1" w14:textId="77777777" w:rsidR="00DA1CA6" w:rsidRDefault="00DA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A8F" w14:textId="0B768CD5" w:rsidR="00DA1CA6" w:rsidRPr="0056285E" w:rsidRDefault="00DA1CA6" w:rsidP="00DA1CA6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Medical Staff Policy MS</w:t>
    </w:r>
    <w:r w:rsidR="00D304F1">
      <w:rPr>
        <w:rFonts w:ascii="Times New Roman" w:hAnsi="Times New Roman"/>
        <w:sz w:val="20"/>
        <w:szCs w:val="20"/>
      </w:rPr>
      <w:t xml:space="preserve"> 12 Critical Care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56285E">
      <w:rPr>
        <w:rFonts w:ascii="Times New Roman" w:hAnsi="Times New Roman"/>
        <w:sz w:val="20"/>
        <w:szCs w:val="20"/>
      </w:rPr>
      <w:t xml:space="preserve">Page </w:t>
    </w:r>
    <w:r w:rsidRPr="0056285E">
      <w:rPr>
        <w:rFonts w:ascii="Times New Roman" w:hAnsi="Times New Roman"/>
        <w:bCs/>
        <w:sz w:val="20"/>
        <w:szCs w:val="20"/>
      </w:rPr>
      <w:fldChar w:fldCharType="begin"/>
    </w:r>
    <w:r w:rsidRPr="0056285E">
      <w:rPr>
        <w:rFonts w:ascii="Times New Roman" w:hAnsi="Times New Roman"/>
        <w:bCs/>
        <w:sz w:val="20"/>
        <w:szCs w:val="20"/>
      </w:rPr>
      <w:instrText xml:space="preserve"> PAGE  \* Arabic  \* MERGEFORMAT </w:instrText>
    </w:r>
    <w:r w:rsidRPr="0056285E">
      <w:rPr>
        <w:rFonts w:ascii="Times New Roman" w:hAnsi="Times New Roman"/>
        <w:bCs/>
        <w:sz w:val="20"/>
        <w:szCs w:val="20"/>
      </w:rPr>
      <w:fldChar w:fldCharType="separate"/>
    </w:r>
    <w:r w:rsidR="005E39FB">
      <w:rPr>
        <w:rFonts w:ascii="Times New Roman" w:hAnsi="Times New Roman"/>
        <w:bCs/>
        <w:noProof/>
        <w:sz w:val="20"/>
        <w:szCs w:val="20"/>
      </w:rPr>
      <w:t>1</w:t>
    </w:r>
    <w:r w:rsidRPr="0056285E">
      <w:rPr>
        <w:rFonts w:ascii="Times New Roman" w:hAnsi="Times New Roman"/>
        <w:bCs/>
        <w:sz w:val="20"/>
        <w:szCs w:val="20"/>
      </w:rPr>
      <w:fldChar w:fldCharType="end"/>
    </w:r>
    <w:r w:rsidRPr="0056285E">
      <w:rPr>
        <w:rFonts w:ascii="Times New Roman" w:hAnsi="Times New Roman"/>
        <w:sz w:val="20"/>
        <w:szCs w:val="20"/>
      </w:rPr>
      <w:t xml:space="preserve"> of </w:t>
    </w:r>
    <w:r w:rsidRPr="0056285E">
      <w:rPr>
        <w:rFonts w:ascii="Times New Roman" w:hAnsi="Times New Roman"/>
        <w:bCs/>
        <w:sz w:val="20"/>
        <w:szCs w:val="20"/>
      </w:rPr>
      <w:fldChar w:fldCharType="begin"/>
    </w:r>
    <w:r w:rsidRPr="0056285E">
      <w:rPr>
        <w:rFonts w:ascii="Times New Roman" w:hAnsi="Times New Roman"/>
        <w:bCs/>
        <w:sz w:val="20"/>
        <w:szCs w:val="20"/>
      </w:rPr>
      <w:instrText xml:space="preserve"> NUMPAGES  \* Arabic  \* MERGEFORMAT </w:instrText>
    </w:r>
    <w:r w:rsidRPr="0056285E">
      <w:rPr>
        <w:rFonts w:ascii="Times New Roman" w:hAnsi="Times New Roman"/>
        <w:bCs/>
        <w:sz w:val="20"/>
        <w:szCs w:val="20"/>
      </w:rPr>
      <w:fldChar w:fldCharType="separate"/>
    </w:r>
    <w:r w:rsidR="005E39FB">
      <w:rPr>
        <w:rFonts w:ascii="Times New Roman" w:hAnsi="Times New Roman"/>
        <w:bCs/>
        <w:noProof/>
        <w:sz w:val="20"/>
        <w:szCs w:val="20"/>
      </w:rPr>
      <w:t>2</w:t>
    </w:r>
    <w:r w:rsidRPr="0056285E">
      <w:rPr>
        <w:rFonts w:ascii="Times New Roman" w:hAnsi="Times New Roman"/>
        <w:bCs/>
        <w:sz w:val="20"/>
        <w:szCs w:val="20"/>
      </w:rPr>
      <w:fldChar w:fldCharType="end"/>
    </w:r>
  </w:p>
  <w:p w14:paraId="62F5D1FE" w14:textId="77777777" w:rsidR="00DA1CA6" w:rsidRDefault="00DA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D152" w14:textId="77777777" w:rsidR="00683EA7" w:rsidRDefault="00683EA7">
      <w:pPr>
        <w:spacing w:after="0" w:line="240" w:lineRule="auto"/>
      </w:pPr>
      <w:r>
        <w:separator/>
      </w:r>
    </w:p>
  </w:footnote>
  <w:footnote w:type="continuationSeparator" w:id="0">
    <w:p w14:paraId="7411B8D9" w14:textId="77777777" w:rsidR="00683EA7" w:rsidRDefault="0068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63F01" w14:textId="51D2193E" w:rsidR="00B7011F" w:rsidRDefault="00B7011F">
    <w:pPr>
      <w:pStyle w:val="Header"/>
    </w:pPr>
  </w:p>
  <w:p w14:paraId="1C5195C0" w14:textId="77777777" w:rsidR="00B7011F" w:rsidRDefault="00B70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7324" w14:textId="4CA9AAED" w:rsidR="00B7011F" w:rsidRDefault="00B7011F" w:rsidP="00B7011F">
    <w:pPr>
      <w:pStyle w:val="Header"/>
      <w:rPr>
        <w:rFonts w:ascii="Times New Roman" w:hAnsi="Times New Roman"/>
        <w:sz w:val="20"/>
        <w:szCs w:val="20"/>
      </w:rPr>
    </w:pPr>
    <w:r w:rsidRPr="008A24FF">
      <w:rPr>
        <w:noProof/>
        <w:snapToGrid w:val="0"/>
        <w:color w:val="000000"/>
        <w:sz w:val="24"/>
      </w:rPr>
      <w:drawing>
        <wp:anchor distT="0" distB="0" distL="114300" distR="114300" simplePos="0" relativeHeight="251658240" behindDoc="1" locked="0" layoutInCell="1" allowOverlap="1" wp14:anchorId="26082BAF" wp14:editId="1B2D04E3">
          <wp:simplePos x="0" y="0"/>
          <wp:positionH relativeFrom="column">
            <wp:posOffset>249555</wp:posOffset>
          </wp:positionH>
          <wp:positionV relativeFrom="paragraph">
            <wp:posOffset>0</wp:posOffset>
          </wp:positionV>
          <wp:extent cx="1957070" cy="635000"/>
          <wp:effectExtent l="0" t="0" r="0" b="0"/>
          <wp:wrapTight wrapText="bothSides">
            <wp:wrapPolygon edited="0">
              <wp:start x="1682" y="1944"/>
              <wp:lineTo x="1262" y="13608"/>
              <wp:lineTo x="5887" y="18144"/>
              <wp:lineTo x="6097" y="19440"/>
              <wp:lineTo x="15348" y="19440"/>
              <wp:lineTo x="15559" y="18144"/>
              <wp:lineTo x="20395" y="13608"/>
              <wp:lineTo x="20815" y="5184"/>
              <wp:lineTo x="18923" y="3888"/>
              <wp:lineTo x="5256" y="1944"/>
              <wp:lineTo x="1682" y="1944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CPP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7011F"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56CEEDCA" w14:textId="2DBBACAA" w:rsidR="00B7011F" w:rsidRDefault="009A5591" w:rsidP="00B7011F">
    <w:pPr>
      <w:pStyle w:val="Header"/>
      <w:tabs>
        <w:tab w:val="left" w:pos="171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719BB">
      <w:rPr>
        <w:rFonts w:ascii="Times New Roman" w:hAnsi="Times New Roman"/>
        <w:sz w:val="20"/>
        <w:szCs w:val="20"/>
      </w:rPr>
      <w:t xml:space="preserve">Effective Date: </w:t>
    </w:r>
    <w:r w:rsidR="00312421">
      <w:rPr>
        <w:rFonts w:ascii="Times New Roman" w:hAnsi="Times New Roman"/>
        <w:sz w:val="20"/>
        <w:szCs w:val="20"/>
      </w:rPr>
      <w:t>06/24/2022</w:t>
    </w:r>
  </w:p>
  <w:p w14:paraId="42EF2E76" w14:textId="13DBC26A" w:rsidR="00B7011F" w:rsidRDefault="009A5591" w:rsidP="00B7011F">
    <w:pPr>
      <w:pStyle w:val="Header"/>
      <w:tabs>
        <w:tab w:val="left" w:pos="171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4254D">
      <w:rPr>
        <w:rFonts w:ascii="Times New Roman" w:hAnsi="Times New Roman"/>
        <w:sz w:val="20"/>
        <w:szCs w:val="20"/>
      </w:rPr>
      <w:t xml:space="preserve">Supersedes: </w:t>
    </w:r>
    <w:r w:rsidR="00312421">
      <w:rPr>
        <w:rFonts w:ascii="Times New Roman" w:hAnsi="Times New Roman"/>
        <w:sz w:val="20"/>
        <w:szCs w:val="20"/>
      </w:rPr>
      <w:t>10/29/2021</w:t>
    </w:r>
  </w:p>
  <w:p w14:paraId="26F8C396" w14:textId="07137DBF" w:rsidR="0091561F" w:rsidRDefault="0091561F" w:rsidP="004F1B9F">
    <w:pPr>
      <w:pStyle w:val="Header"/>
      <w:tabs>
        <w:tab w:val="left" w:pos="1710"/>
      </w:tabs>
      <w:rPr>
        <w:rFonts w:ascii="Times New Roman" w:hAnsi="Times New Roman"/>
        <w:sz w:val="20"/>
        <w:szCs w:val="20"/>
      </w:rPr>
    </w:pPr>
  </w:p>
  <w:p w14:paraId="52E6ABC1" w14:textId="77777777" w:rsidR="009A5591" w:rsidRDefault="009A5591" w:rsidP="00B7011F">
    <w:pPr>
      <w:pStyle w:val="Header"/>
      <w:tabs>
        <w:tab w:val="left" w:pos="1710"/>
      </w:tabs>
      <w:rPr>
        <w:rFonts w:ascii="Times New Roman" w:hAnsi="Times New Roman"/>
        <w:sz w:val="20"/>
        <w:szCs w:val="20"/>
      </w:rPr>
    </w:pPr>
  </w:p>
  <w:p w14:paraId="7657F86E" w14:textId="77777777" w:rsidR="009A5591" w:rsidRPr="00B7011F" w:rsidRDefault="009A5591" w:rsidP="00B7011F">
    <w:pPr>
      <w:pStyle w:val="Header"/>
      <w:tabs>
        <w:tab w:val="left" w:pos="1710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AE5"/>
    <w:multiLevelType w:val="multilevel"/>
    <w:tmpl w:val="087491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1644F5"/>
    <w:multiLevelType w:val="hybridMultilevel"/>
    <w:tmpl w:val="72A0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AB16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8A4274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9948E2C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5CF"/>
    <w:multiLevelType w:val="multilevel"/>
    <w:tmpl w:val="6382E1B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1930B21"/>
    <w:multiLevelType w:val="hybridMultilevel"/>
    <w:tmpl w:val="E4040A3C"/>
    <w:lvl w:ilvl="0" w:tplc="EF288738">
      <w:start w:val="1"/>
      <w:numFmt w:val="lowerLetter"/>
      <w:lvlText w:val="%1.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07768D"/>
    <w:multiLevelType w:val="hybridMultilevel"/>
    <w:tmpl w:val="E1B0AB74"/>
    <w:lvl w:ilvl="0" w:tplc="5540F9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02308F"/>
    <w:multiLevelType w:val="hybridMultilevel"/>
    <w:tmpl w:val="69B00F6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BFB469B"/>
    <w:multiLevelType w:val="hybridMultilevel"/>
    <w:tmpl w:val="4E56A3A4"/>
    <w:lvl w:ilvl="0" w:tplc="57C2374C">
      <w:start w:val="1"/>
      <w:numFmt w:val="upperLetter"/>
      <w:lvlText w:val="%1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C1D7385"/>
    <w:multiLevelType w:val="hybridMultilevel"/>
    <w:tmpl w:val="87AA24C0"/>
    <w:lvl w:ilvl="0" w:tplc="19B23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DDAB16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0F8A1D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D0EAE"/>
    <w:multiLevelType w:val="hybridMultilevel"/>
    <w:tmpl w:val="C9DCA680"/>
    <w:lvl w:ilvl="0" w:tplc="04CA03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0F1C82"/>
    <w:multiLevelType w:val="hybridMultilevel"/>
    <w:tmpl w:val="56C2CD10"/>
    <w:lvl w:ilvl="0" w:tplc="510E1B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C44367"/>
    <w:multiLevelType w:val="hybridMultilevel"/>
    <w:tmpl w:val="28FA785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D658CB"/>
    <w:multiLevelType w:val="hybridMultilevel"/>
    <w:tmpl w:val="603447B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E85213"/>
    <w:multiLevelType w:val="hybridMultilevel"/>
    <w:tmpl w:val="7EAC125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0E96096"/>
    <w:multiLevelType w:val="multilevel"/>
    <w:tmpl w:val="282A1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B27F39"/>
    <w:multiLevelType w:val="hybridMultilevel"/>
    <w:tmpl w:val="FC30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F17C8"/>
    <w:multiLevelType w:val="hybridMultilevel"/>
    <w:tmpl w:val="B432654C"/>
    <w:lvl w:ilvl="0" w:tplc="011A9C7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CDDAB16C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 w:tplc="9544D446">
      <w:start w:val="1"/>
      <w:numFmt w:val="decimal"/>
      <w:lvlText w:val="%3."/>
      <w:lvlJc w:val="right"/>
      <w:pPr>
        <w:ind w:left="14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3B5303C"/>
    <w:multiLevelType w:val="hybridMultilevel"/>
    <w:tmpl w:val="1A92D2BC"/>
    <w:lvl w:ilvl="0" w:tplc="4AAAF3F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4A82121"/>
    <w:multiLevelType w:val="multilevel"/>
    <w:tmpl w:val="F1FE2E66"/>
    <w:lvl w:ilvl="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9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0" w:hanging="1800"/>
      </w:pPr>
      <w:rPr>
        <w:rFonts w:hint="default"/>
      </w:rPr>
    </w:lvl>
  </w:abstractNum>
  <w:abstractNum w:abstractNumId="18" w15:restartNumberingAfterBreak="0">
    <w:nsid w:val="15871866"/>
    <w:multiLevelType w:val="multilevel"/>
    <w:tmpl w:val="B8F8A576"/>
    <w:lvl w:ilvl="0">
      <w:start w:val="1"/>
      <w:numFmt w:val="decimal"/>
      <w:lvlText w:val="%1."/>
      <w:lvlJc w:val="left"/>
      <w:pPr>
        <w:ind w:left="54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520" w:hanging="480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17943097"/>
    <w:multiLevelType w:val="multilevel"/>
    <w:tmpl w:val="7C3219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DC2B0F"/>
    <w:multiLevelType w:val="hybridMultilevel"/>
    <w:tmpl w:val="C57820A6"/>
    <w:lvl w:ilvl="0" w:tplc="E65047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1E085800"/>
    <w:multiLevelType w:val="hybridMultilevel"/>
    <w:tmpl w:val="946ECC6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F634128"/>
    <w:multiLevelType w:val="hybridMultilevel"/>
    <w:tmpl w:val="8B386F80"/>
    <w:lvl w:ilvl="0" w:tplc="826842D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7EA0022"/>
    <w:multiLevelType w:val="hybridMultilevel"/>
    <w:tmpl w:val="33720B80"/>
    <w:lvl w:ilvl="0" w:tplc="7EF609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96F4F7F"/>
    <w:multiLevelType w:val="hybridMultilevel"/>
    <w:tmpl w:val="C6A08C5C"/>
    <w:lvl w:ilvl="0" w:tplc="438E14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2C97F4F"/>
    <w:multiLevelType w:val="hybridMultilevel"/>
    <w:tmpl w:val="CA40AC2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31B438D"/>
    <w:multiLevelType w:val="hybridMultilevel"/>
    <w:tmpl w:val="DFF2CC48"/>
    <w:lvl w:ilvl="0" w:tplc="A6688F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6D24313"/>
    <w:multiLevelType w:val="multilevel"/>
    <w:tmpl w:val="C212CA3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37546086"/>
    <w:multiLevelType w:val="hybridMultilevel"/>
    <w:tmpl w:val="645EF42E"/>
    <w:lvl w:ilvl="0" w:tplc="75A247A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AA74E29"/>
    <w:multiLevelType w:val="hybridMultilevel"/>
    <w:tmpl w:val="DD663D7E"/>
    <w:lvl w:ilvl="0" w:tplc="AE86C2E0">
      <w:start w:val="2"/>
      <w:numFmt w:val="lowerLetter"/>
      <w:lvlText w:val="(%1)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b w:val="0"/>
        <w:i w:val="0"/>
        <w:sz w:val="22"/>
      </w:rPr>
    </w:lvl>
    <w:lvl w:ilvl="1" w:tplc="115EA7E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E950676C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58E34BA">
      <w:start w:val="1"/>
      <w:numFmt w:val="decimal"/>
      <w:lvlText w:val="%6."/>
      <w:lvlJc w:val="left"/>
      <w:pPr>
        <w:ind w:left="34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3CFA0BE8"/>
    <w:multiLevelType w:val="multilevel"/>
    <w:tmpl w:val="06AE889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1" w15:restartNumberingAfterBreak="0">
    <w:nsid w:val="3DF405EF"/>
    <w:multiLevelType w:val="hybridMultilevel"/>
    <w:tmpl w:val="9162DA5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3E3C42BE"/>
    <w:multiLevelType w:val="multilevel"/>
    <w:tmpl w:val="211EDDF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3FE742D8"/>
    <w:multiLevelType w:val="multilevel"/>
    <w:tmpl w:val="50EAB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13C6513"/>
    <w:multiLevelType w:val="multilevel"/>
    <w:tmpl w:val="ABA43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3F7CE9"/>
    <w:multiLevelType w:val="hybridMultilevel"/>
    <w:tmpl w:val="E3CA6220"/>
    <w:lvl w:ilvl="0" w:tplc="A080D0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3B06FC2"/>
    <w:multiLevelType w:val="hybridMultilevel"/>
    <w:tmpl w:val="C09251E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45DC59C0"/>
    <w:multiLevelType w:val="hybridMultilevel"/>
    <w:tmpl w:val="F594DE88"/>
    <w:lvl w:ilvl="0" w:tplc="AE0C709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75261FD"/>
    <w:multiLevelType w:val="hybridMultilevel"/>
    <w:tmpl w:val="FCD2CABE"/>
    <w:lvl w:ilvl="0" w:tplc="EE04B8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8041101"/>
    <w:multiLevelType w:val="hybridMultilevel"/>
    <w:tmpl w:val="BE00A2AC"/>
    <w:lvl w:ilvl="0" w:tplc="CB3417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95C0D27"/>
    <w:multiLevelType w:val="hybridMultilevel"/>
    <w:tmpl w:val="050C0908"/>
    <w:lvl w:ilvl="0" w:tplc="0194F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B64068B"/>
    <w:multiLevelType w:val="multilevel"/>
    <w:tmpl w:val="B9B01F4C"/>
    <w:lvl w:ilvl="0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4BA82C28"/>
    <w:multiLevelType w:val="hybridMultilevel"/>
    <w:tmpl w:val="AFBC3CB6"/>
    <w:lvl w:ilvl="0" w:tplc="F57C55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7B16059"/>
    <w:multiLevelType w:val="hybridMultilevel"/>
    <w:tmpl w:val="B91CE218"/>
    <w:lvl w:ilvl="0" w:tplc="79BE0A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9FE1E9A"/>
    <w:multiLevelType w:val="hybridMultilevel"/>
    <w:tmpl w:val="D794F91C"/>
    <w:lvl w:ilvl="0" w:tplc="C6AC55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B3E262B"/>
    <w:multiLevelType w:val="multilevel"/>
    <w:tmpl w:val="A15CD96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6" w15:restartNumberingAfterBreak="0">
    <w:nsid w:val="5FCB35DC"/>
    <w:multiLevelType w:val="multilevel"/>
    <w:tmpl w:val="B0F4E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5FCB471E"/>
    <w:multiLevelType w:val="hybridMultilevel"/>
    <w:tmpl w:val="25767C9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608E70ED"/>
    <w:multiLevelType w:val="hybridMultilevel"/>
    <w:tmpl w:val="24C8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AB16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8A4274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2CC04EC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E2951"/>
    <w:multiLevelType w:val="hybridMultilevel"/>
    <w:tmpl w:val="9ED02DFE"/>
    <w:lvl w:ilvl="0" w:tplc="87E60B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57C061D"/>
    <w:multiLevelType w:val="hybridMultilevel"/>
    <w:tmpl w:val="5D12DC1C"/>
    <w:lvl w:ilvl="0" w:tplc="D70226DE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657E4CD2"/>
    <w:multiLevelType w:val="hybridMultilevel"/>
    <w:tmpl w:val="42FE939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84109B"/>
    <w:multiLevelType w:val="multilevel"/>
    <w:tmpl w:val="7FAEDE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6B031E20"/>
    <w:multiLevelType w:val="singleLevel"/>
    <w:tmpl w:val="AE3CC30A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4" w15:restartNumberingAfterBreak="0">
    <w:nsid w:val="6F782A3B"/>
    <w:multiLevelType w:val="hybridMultilevel"/>
    <w:tmpl w:val="D8CA7E00"/>
    <w:lvl w:ilvl="0" w:tplc="B60464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E000D2"/>
    <w:multiLevelType w:val="hybridMultilevel"/>
    <w:tmpl w:val="42FE939E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6" w15:restartNumberingAfterBreak="0">
    <w:nsid w:val="74855B89"/>
    <w:multiLevelType w:val="singleLevel"/>
    <w:tmpl w:val="A028B1B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7" w15:restartNumberingAfterBreak="0">
    <w:nsid w:val="74A709F8"/>
    <w:multiLevelType w:val="hybridMultilevel"/>
    <w:tmpl w:val="60180EF0"/>
    <w:lvl w:ilvl="0" w:tplc="2D0EFE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6417376"/>
    <w:multiLevelType w:val="multilevel"/>
    <w:tmpl w:val="9CA4D2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77815A40"/>
    <w:multiLevelType w:val="hybridMultilevel"/>
    <w:tmpl w:val="B720F91C"/>
    <w:lvl w:ilvl="0" w:tplc="C3CE3C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 w15:restartNumberingAfterBreak="0">
    <w:nsid w:val="78FF241C"/>
    <w:multiLevelType w:val="hybridMultilevel"/>
    <w:tmpl w:val="C52E24A8"/>
    <w:lvl w:ilvl="0" w:tplc="F23A2F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 w15:restartNumberingAfterBreak="0">
    <w:nsid w:val="7B2F0DE8"/>
    <w:multiLevelType w:val="hybridMultilevel"/>
    <w:tmpl w:val="68088F94"/>
    <w:lvl w:ilvl="0" w:tplc="0922A65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9"/>
  </w:num>
  <w:num w:numId="3">
    <w:abstractNumId w:val="12"/>
  </w:num>
  <w:num w:numId="4">
    <w:abstractNumId w:val="49"/>
  </w:num>
  <w:num w:numId="5">
    <w:abstractNumId w:val="9"/>
  </w:num>
  <w:num w:numId="6">
    <w:abstractNumId w:val="61"/>
  </w:num>
  <w:num w:numId="7">
    <w:abstractNumId w:val="34"/>
  </w:num>
  <w:num w:numId="8">
    <w:abstractNumId w:val="33"/>
  </w:num>
  <w:num w:numId="9">
    <w:abstractNumId w:val="19"/>
  </w:num>
  <w:num w:numId="10">
    <w:abstractNumId w:val="58"/>
  </w:num>
  <w:num w:numId="11">
    <w:abstractNumId w:val="44"/>
  </w:num>
  <w:num w:numId="12">
    <w:abstractNumId w:val="57"/>
  </w:num>
  <w:num w:numId="13">
    <w:abstractNumId w:val="42"/>
  </w:num>
  <w:num w:numId="14">
    <w:abstractNumId w:val="59"/>
  </w:num>
  <w:num w:numId="15">
    <w:abstractNumId w:val="60"/>
  </w:num>
  <w:num w:numId="16">
    <w:abstractNumId w:val="43"/>
  </w:num>
  <w:num w:numId="17">
    <w:abstractNumId w:val="23"/>
  </w:num>
  <w:num w:numId="18">
    <w:abstractNumId w:val="30"/>
  </w:num>
  <w:num w:numId="19">
    <w:abstractNumId w:val="20"/>
  </w:num>
  <w:num w:numId="20">
    <w:abstractNumId w:val="8"/>
  </w:num>
  <w:num w:numId="21">
    <w:abstractNumId w:val="54"/>
  </w:num>
  <w:num w:numId="22">
    <w:abstractNumId w:val="21"/>
  </w:num>
  <w:num w:numId="23">
    <w:abstractNumId w:val="31"/>
  </w:num>
  <w:num w:numId="24">
    <w:abstractNumId w:val="3"/>
  </w:num>
  <w:num w:numId="25">
    <w:abstractNumId w:val="48"/>
  </w:num>
  <w:num w:numId="26">
    <w:abstractNumId w:val="1"/>
  </w:num>
  <w:num w:numId="27">
    <w:abstractNumId w:val="7"/>
  </w:num>
  <w:num w:numId="28">
    <w:abstractNumId w:val="22"/>
  </w:num>
  <w:num w:numId="29">
    <w:abstractNumId w:val="41"/>
  </w:num>
  <w:num w:numId="30">
    <w:abstractNumId w:val="2"/>
  </w:num>
  <w:num w:numId="31">
    <w:abstractNumId w:val="47"/>
  </w:num>
  <w:num w:numId="32">
    <w:abstractNumId w:val="50"/>
  </w:num>
  <w:num w:numId="33">
    <w:abstractNumId w:val="11"/>
  </w:num>
  <w:num w:numId="34">
    <w:abstractNumId w:val="5"/>
  </w:num>
  <w:num w:numId="35">
    <w:abstractNumId w:val="16"/>
  </w:num>
  <w:num w:numId="36">
    <w:abstractNumId w:val="4"/>
  </w:num>
  <w:num w:numId="37">
    <w:abstractNumId w:val="17"/>
  </w:num>
  <w:num w:numId="38">
    <w:abstractNumId w:val="28"/>
  </w:num>
  <w:num w:numId="39">
    <w:abstractNumId w:val="24"/>
  </w:num>
  <w:num w:numId="40">
    <w:abstractNumId w:val="32"/>
  </w:num>
  <w:num w:numId="41">
    <w:abstractNumId w:val="37"/>
  </w:num>
  <w:num w:numId="42">
    <w:abstractNumId w:val="39"/>
  </w:num>
  <w:num w:numId="43">
    <w:abstractNumId w:val="46"/>
  </w:num>
  <w:num w:numId="44">
    <w:abstractNumId w:val="10"/>
  </w:num>
  <w:num w:numId="45">
    <w:abstractNumId w:val="6"/>
  </w:num>
  <w:num w:numId="46">
    <w:abstractNumId w:val="18"/>
  </w:num>
  <w:num w:numId="47">
    <w:abstractNumId w:val="0"/>
  </w:num>
  <w:num w:numId="48">
    <w:abstractNumId w:val="36"/>
  </w:num>
  <w:num w:numId="49">
    <w:abstractNumId w:val="45"/>
  </w:num>
  <w:num w:numId="50">
    <w:abstractNumId w:val="26"/>
  </w:num>
  <w:num w:numId="51">
    <w:abstractNumId w:val="13"/>
  </w:num>
  <w:num w:numId="52">
    <w:abstractNumId w:val="40"/>
  </w:num>
  <w:num w:numId="53">
    <w:abstractNumId w:val="35"/>
  </w:num>
  <w:num w:numId="54">
    <w:abstractNumId w:val="25"/>
  </w:num>
  <w:num w:numId="55">
    <w:abstractNumId w:val="52"/>
  </w:num>
  <w:num w:numId="56">
    <w:abstractNumId w:val="27"/>
  </w:num>
  <w:num w:numId="57">
    <w:abstractNumId w:val="53"/>
  </w:num>
  <w:num w:numId="58">
    <w:abstractNumId w:val="56"/>
  </w:num>
  <w:num w:numId="59">
    <w:abstractNumId w:val="38"/>
  </w:num>
  <w:num w:numId="60">
    <w:abstractNumId w:val="55"/>
  </w:num>
  <w:num w:numId="61">
    <w:abstractNumId w:val="51"/>
  </w:num>
  <w:num w:numId="62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03"/>
    <w:rsid w:val="00001C94"/>
    <w:rsid w:val="00065665"/>
    <w:rsid w:val="00071658"/>
    <w:rsid w:val="000A0E70"/>
    <w:rsid w:val="000B35BD"/>
    <w:rsid w:val="000D0BB2"/>
    <w:rsid w:val="0014254D"/>
    <w:rsid w:val="001719BB"/>
    <w:rsid w:val="00174D29"/>
    <w:rsid w:val="0018690E"/>
    <w:rsid w:val="00186E59"/>
    <w:rsid w:val="001B2DAC"/>
    <w:rsid w:val="001B6403"/>
    <w:rsid w:val="001D1A2C"/>
    <w:rsid w:val="001E29FE"/>
    <w:rsid w:val="001F0875"/>
    <w:rsid w:val="00221CA5"/>
    <w:rsid w:val="002301DF"/>
    <w:rsid w:val="00247927"/>
    <w:rsid w:val="00250494"/>
    <w:rsid w:val="00312421"/>
    <w:rsid w:val="00347336"/>
    <w:rsid w:val="00397B39"/>
    <w:rsid w:val="003C39C3"/>
    <w:rsid w:val="00407C6D"/>
    <w:rsid w:val="00416C0C"/>
    <w:rsid w:val="00440501"/>
    <w:rsid w:val="00463F76"/>
    <w:rsid w:val="00482E1D"/>
    <w:rsid w:val="004F1B9F"/>
    <w:rsid w:val="004F73AA"/>
    <w:rsid w:val="00541B28"/>
    <w:rsid w:val="005549F8"/>
    <w:rsid w:val="00557BDD"/>
    <w:rsid w:val="0056285E"/>
    <w:rsid w:val="00563347"/>
    <w:rsid w:val="005B6D67"/>
    <w:rsid w:val="005E1B7D"/>
    <w:rsid w:val="005E39FB"/>
    <w:rsid w:val="005E4E03"/>
    <w:rsid w:val="00602540"/>
    <w:rsid w:val="00652B9B"/>
    <w:rsid w:val="00683EA7"/>
    <w:rsid w:val="00691624"/>
    <w:rsid w:val="006C1532"/>
    <w:rsid w:val="006E15E0"/>
    <w:rsid w:val="007176DB"/>
    <w:rsid w:val="007256ED"/>
    <w:rsid w:val="00790CBD"/>
    <w:rsid w:val="00800F3F"/>
    <w:rsid w:val="00802190"/>
    <w:rsid w:val="00832943"/>
    <w:rsid w:val="00854447"/>
    <w:rsid w:val="008629A3"/>
    <w:rsid w:val="00911359"/>
    <w:rsid w:val="0091561F"/>
    <w:rsid w:val="00951E56"/>
    <w:rsid w:val="00983F9B"/>
    <w:rsid w:val="009A5591"/>
    <w:rsid w:val="009F3C10"/>
    <w:rsid w:val="00A25DCB"/>
    <w:rsid w:val="00A41BDE"/>
    <w:rsid w:val="00A51D44"/>
    <w:rsid w:val="00A857B1"/>
    <w:rsid w:val="00A91074"/>
    <w:rsid w:val="00AA54FE"/>
    <w:rsid w:val="00AA6EE4"/>
    <w:rsid w:val="00B125F3"/>
    <w:rsid w:val="00B36650"/>
    <w:rsid w:val="00B409EF"/>
    <w:rsid w:val="00B7011F"/>
    <w:rsid w:val="00B845CE"/>
    <w:rsid w:val="00B93C13"/>
    <w:rsid w:val="00B958EF"/>
    <w:rsid w:val="00C11933"/>
    <w:rsid w:val="00C20D6E"/>
    <w:rsid w:val="00C33882"/>
    <w:rsid w:val="00C366EB"/>
    <w:rsid w:val="00C81D64"/>
    <w:rsid w:val="00C82331"/>
    <w:rsid w:val="00CA1697"/>
    <w:rsid w:val="00CB43BB"/>
    <w:rsid w:val="00CE7489"/>
    <w:rsid w:val="00CF0FF8"/>
    <w:rsid w:val="00D26484"/>
    <w:rsid w:val="00D304F1"/>
    <w:rsid w:val="00D63685"/>
    <w:rsid w:val="00DA1CA6"/>
    <w:rsid w:val="00DD63E8"/>
    <w:rsid w:val="00DF2EA7"/>
    <w:rsid w:val="00E16DD7"/>
    <w:rsid w:val="00E4472E"/>
    <w:rsid w:val="00E523ED"/>
    <w:rsid w:val="00E82514"/>
    <w:rsid w:val="00E8332A"/>
    <w:rsid w:val="00ED5734"/>
    <w:rsid w:val="00EE52F5"/>
    <w:rsid w:val="00F342D9"/>
    <w:rsid w:val="00FC0C5A"/>
    <w:rsid w:val="00FE5CD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46C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bCs/>
      <w:snapToGrid w:val="0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pPr>
      <w:widowControl w:val="0"/>
      <w:spacing w:after="0" w:line="240" w:lineRule="atLeast"/>
      <w:jc w:val="center"/>
    </w:pPr>
    <w:rPr>
      <w:rFonts w:ascii="Tahoma" w:eastAsia="Times New Roman" w:hAnsi="Tahoma" w:cs="Tahoma"/>
      <w:snapToGrid w:val="0"/>
      <w:sz w:val="24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pPr>
      <w:widowControl w:val="0"/>
      <w:autoSpaceDE w:val="0"/>
      <w:autoSpaceDN w:val="0"/>
      <w:adjustRightInd w:val="0"/>
      <w:spacing w:before="120" w:after="0" w:line="240" w:lineRule="auto"/>
    </w:pPr>
    <w:rPr>
      <w:rFonts w:eastAsia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pPr>
      <w:widowControl w:val="0"/>
      <w:autoSpaceDE w:val="0"/>
      <w:autoSpaceDN w:val="0"/>
      <w:adjustRightInd w:val="0"/>
      <w:spacing w:before="120" w:after="0" w:line="240" w:lineRule="auto"/>
      <w:ind w:left="200"/>
    </w:pPr>
    <w:rPr>
      <w:rFonts w:eastAsia="Times New Roman"/>
      <w:b/>
      <w:bCs/>
    </w:rPr>
  </w:style>
  <w:style w:type="paragraph" w:styleId="TOC3">
    <w:name w:val="toc 3"/>
    <w:basedOn w:val="Normal"/>
    <w:next w:val="Normal"/>
    <w:autoRedefine/>
    <w:uiPriority w:val="39"/>
    <w:qFormat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snapToGrid w:val="0"/>
      <w:kern w:val="32"/>
      <w:sz w:val="32"/>
      <w:szCs w:val="32"/>
    </w:rPr>
  </w:style>
  <w:style w:type="paragraph" w:customStyle="1" w:styleId="BodyTextKeep">
    <w:name w:val="Body Text Keep"/>
    <w:basedOn w:val="BodyText"/>
    <w:next w:val="BodyText"/>
    <w:pPr>
      <w:keepNext/>
      <w:spacing w:line="240" w:lineRule="auto"/>
      <w:jc w:val="both"/>
    </w:pPr>
    <w:rPr>
      <w:rFonts w:ascii="Garamond" w:eastAsia="Times New Roman" w:hAnsi="Garamond" w:cs="Tahoma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pPr>
      <w:ind w:left="660"/>
    </w:p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pPr>
      <w:widowControl w:val="0"/>
      <w:spacing w:after="120" w:line="240" w:lineRule="auto"/>
    </w:pPr>
    <w:rPr>
      <w:rFonts w:ascii="Tahoma" w:eastAsia="Times New Roman" w:hAnsi="Tahoma"/>
      <w:snapToGrid w:val="0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  <w:ind w:left="720"/>
      <w:contextualSpacing/>
    </w:pPr>
    <w:rPr>
      <w:rFonts w:ascii="Tahoma" w:eastAsia="Times New Roman" w:hAnsi="Tahoma" w:cs="Tahoma"/>
      <w:snapToGrid w:val="0"/>
      <w:sz w:val="24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widowControl w:val="0"/>
      <w:spacing w:after="0" w:line="240" w:lineRule="auto"/>
    </w:pPr>
    <w:rPr>
      <w:rFonts w:ascii="Tahoma" w:eastAsia="Times New Roman" w:hAnsi="Tahoma"/>
      <w:snapToGrid w:val="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Pr>
      <w:rFonts w:ascii="Tahoma" w:eastAsia="Times New Roman" w:hAnsi="Tahoma" w:cs="Tahoma"/>
      <w:snapToGrid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paragraph" w:customStyle="1" w:styleId="p10">
    <w:name w:val="p10"/>
    <w:basedOn w:val="Normal"/>
    <w:pPr>
      <w:widowControl w:val="0"/>
      <w:tabs>
        <w:tab w:val="left" w:pos="740"/>
      </w:tabs>
      <w:spacing w:after="0" w:line="260" w:lineRule="atLeast"/>
      <w:ind w:left="720" w:hanging="720"/>
      <w:jc w:val="both"/>
    </w:pPr>
    <w:rPr>
      <w:rFonts w:ascii="Tahoma" w:eastAsia="Times New Roman" w:hAnsi="Tahoma" w:cs="Tahoma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/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ahoma" w:eastAsia="Times New Roman" w:hAnsi="Tahoma" w:cs="Tahoma"/>
      <w:b/>
      <w:bCs/>
      <w:snapToGrid w:val="0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widowControl w:val="0"/>
      <w:spacing w:after="120" w:line="240" w:lineRule="auto"/>
      <w:ind w:left="360"/>
    </w:pPr>
    <w:rPr>
      <w:rFonts w:ascii="Tahoma" w:eastAsia="Times New Roman" w:hAnsi="Tahoma"/>
      <w:snapToGrid w:val="0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ahoma" w:eastAsia="Times New Roman" w:hAnsi="Tahoma" w:cs="Tahoma"/>
      <w:snapToGrid w:val="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customStyle="1" w:styleId="t1">
    <w:name w:val="t1"/>
    <w:basedOn w:val="Normal"/>
    <w:pPr>
      <w:widowControl w:val="0"/>
      <w:spacing w:after="0" w:line="240" w:lineRule="atLeast"/>
    </w:pPr>
    <w:rPr>
      <w:rFonts w:ascii="Tahoma" w:eastAsia="Times New Roman" w:hAnsi="Tahoma" w:cs="Tahoma"/>
      <w:snapToGrid w:val="0"/>
      <w:sz w:val="24"/>
      <w:szCs w:val="20"/>
    </w:rPr>
  </w:style>
  <w:style w:type="paragraph" w:customStyle="1" w:styleId="p12">
    <w:name w:val="p12"/>
    <w:basedOn w:val="Normal"/>
    <w:pPr>
      <w:widowControl w:val="0"/>
      <w:tabs>
        <w:tab w:val="left" w:pos="740"/>
        <w:tab w:val="left" w:pos="1480"/>
      </w:tabs>
      <w:spacing w:after="0" w:line="260" w:lineRule="atLeast"/>
      <w:ind w:hanging="720"/>
      <w:jc w:val="both"/>
    </w:pPr>
    <w:rPr>
      <w:rFonts w:ascii="Tahoma" w:eastAsia="Times New Roman" w:hAnsi="Tahoma" w:cs="Tahoma"/>
      <w:snapToGrid w:val="0"/>
      <w:sz w:val="24"/>
      <w:szCs w:val="20"/>
    </w:rPr>
  </w:style>
  <w:style w:type="paragraph" w:customStyle="1" w:styleId="p24">
    <w:name w:val="p24"/>
    <w:basedOn w:val="Normal"/>
    <w:pPr>
      <w:widowControl w:val="0"/>
      <w:tabs>
        <w:tab w:val="left" w:pos="1480"/>
      </w:tabs>
      <w:spacing w:after="0" w:line="260" w:lineRule="atLeast"/>
      <w:ind w:left="40"/>
      <w:jc w:val="both"/>
    </w:pPr>
    <w:rPr>
      <w:rFonts w:ascii="Tahoma" w:eastAsia="Times New Roman" w:hAnsi="Tahoma" w:cs="Tahoma"/>
      <w:snapToGrid w:val="0"/>
      <w:sz w:val="24"/>
      <w:szCs w:val="20"/>
    </w:rPr>
  </w:style>
  <w:style w:type="paragraph" w:customStyle="1" w:styleId="p28">
    <w:name w:val="p28"/>
    <w:basedOn w:val="Normal"/>
    <w:pPr>
      <w:widowControl w:val="0"/>
      <w:tabs>
        <w:tab w:val="left" w:pos="740"/>
      </w:tabs>
      <w:spacing w:after="0" w:line="260" w:lineRule="atLeast"/>
      <w:ind w:left="700"/>
      <w:jc w:val="both"/>
    </w:pPr>
    <w:rPr>
      <w:rFonts w:ascii="Tahoma" w:eastAsia="Times New Roman" w:hAnsi="Tahoma" w:cs="Tahoma"/>
      <w:snapToGrid w:val="0"/>
      <w:sz w:val="24"/>
      <w:szCs w:val="20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Courier New" w:eastAsia="Times New Roman" w:hAnsi="Courier New" w:cs="Tahoma"/>
      <w:sz w:val="24"/>
      <w:szCs w:val="20"/>
    </w:rPr>
  </w:style>
  <w:style w:type="character" w:styleId="HTMLAcronym">
    <w:name w:val="HTML Acronym"/>
    <w:basedOn w:val="DefaultParagraphFont"/>
    <w:uiPriority w:val="99"/>
  </w:style>
  <w:style w:type="paragraph" w:customStyle="1" w:styleId="Heading2Judy">
    <w:name w:val="Heading 2 Judy"/>
    <w:basedOn w:val="Heading2"/>
    <w:next w:val="Normal"/>
    <w:link w:val="Heading2JudyChar"/>
    <w:autoRedefine/>
    <w:pPr>
      <w:keepLines/>
      <w:tabs>
        <w:tab w:val="left" w:pos="-1440"/>
        <w:tab w:val="left" w:pos="-720"/>
        <w:tab w:val="left" w:pos="0"/>
        <w:tab w:val="left" w:pos="720"/>
        <w:tab w:val="left" w:pos="180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 w:line="240" w:lineRule="auto"/>
      <w:ind w:left="720" w:hanging="720"/>
      <w:jc w:val="both"/>
    </w:pPr>
    <w:rPr>
      <w:rFonts w:ascii="Tahoma" w:hAnsi="Tahoma"/>
      <w:b w:val="0"/>
      <w:bCs w:val="0"/>
      <w:i w:val="0"/>
      <w:iCs w:val="0"/>
      <w:snapToGrid w:val="0"/>
      <w:color w:val="000000"/>
      <w:sz w:val="20"/>
      <w:szCs w:val="20"/>
    </w:rPr>
  </w:style>
  <w:style w:type="character" w:customStyle="1" w:styleId="Heading2JudyChar">
    <w:name w:val="Heading 2 Judy Char"/>
    <w:link w:val="Heading2Judy"/>
    <w:rPr>
      <w:rFonts w:ascii="Tahoma" w:eastAsia="Times New Roman" w:hAnsi="Tahoma" w:cs="Tahoma"/>
      <w:snapToGrid w:val="0"/>
      <w:color w:val="000000"/>
    </w:rPr>
  </w:style>
  <w:style w:type="paragraph" w:customStyle="1" w:styleId="Heading3Judy">
    <w:name w:val="Heading 3 Judy"/>
    <w:basedOn w:val="Heading3"/>
    <w:next w:val="Normal"/>
    <w:link w:val="Heading3JudyChar"/>
    <w:autoRedefine/>
    <w:pPr>
      <w:keepLines/>
      <w:tabs>
        <w:tab w:val="left" w:pos="-1440"/>
        <w:tab w:val="left" w:pos="-720"/>
        <w:tab w:val="left" w:pos="0"/>
        <w:tab w:val="left" w:pos="720"/>
        <w:tab w:val="left" w:pos="180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0" w:line="240" w:lineRule="auto"/>
      <w:ind w:left="1800" w:hanging="1080"/>
      <w:jc w:val="both"/>
    </w:pPr>
    <w:rPr>
      <w:rFonts w:ascii="Arial" w:hAnsi="Arial"/>
      <w:snapToGrid w:val="0"/>
      <w:sz w:val="22"/>
      <w:szCs w:val="22"/>
    </w:rPr>
  </w:style>
  <w:style w:type="character" w:customStyle="1" w:styleId="Heading3JudyChar">
    <w:name w:val="Heading 3 Judy Char"/>
    <w:link w:val="Heading3Judy"/>
    <w:rPr>
      <w:rFonts w:ascii="Arial" w:eastAsia="Times New Roman" w:hAnsi="Arial" w:cs="Arial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pPr>
      <w:ind w:left="720"/>
    </w:pPr>
    <w:rPr>
      <w:rFonts w:cs="Calibri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rFonts w:ascii="Times New Roman" w:hAnsi="Times New Roman"/>
      <w:sz w:val="18"/>
      <w:lang w:val="x-none" w:eastAsia="x-none"/>
    </w:rPr>
  </w:style>
  <w:style w:type="character" w:customStyle="1" w:styleId="DocIDChar">
    <w:name w:val="DocID Char"/>
    <w:link w:val="DocID"/>
    <w:rPr>
      <w:rFonts w:ascii="Times New Roman" w:hAnsi="Times New Roman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BodyTextIn">
    <w:name w:val="Body Text In"/>
    <w:rPr>
      <w:rFonts w:ascii="Courier New" w:hAnsi="Courier New"/>
      <w:sz w:val="22"/>
    </w:rPr>
  </w:style>
  <w:style w:type="paragraph" w:customStyle="1" w:styleId="DocIDStyle">
    <w:name w:val="DocIDStyle"/>
    <w:basedOn w:val="Normal"/>
    <w:next w:val="Normal"/>
    <w:qFormat/>
    <w:pPr>
      <w:spacing w:after="0" w:line="240" w:lineRule="auto"/>
    </w:pPr>
    <w:rPr>
      <w:rFonts w:ascii="Times New Roman" w:eastAsiaTheme="minorHAnsi" w:hAnsi="Times New Roman" w:cstheme="minorBidi"/>
      <w:sz w:val="16"/>
      <w:szCs w:val="24"/>
    </w:rPr>
  </w:style>
  <w:style w:type="paragraph" w:customStyle="1" w:styleId="Label">
    <w:name w:val="Label"/>
    <w:basedOn w:val="Normal"/>
    <w:qFormat/>
    <w:rsid w:val="001719BB"/>
    <w:pPr>
      <w:spacing w:after="160" w:line="240" w:lineRule="auto"/>
    </w:pPr>
    <w:rPr>
      <w:rFonts w:ascii="Arial" w:eastAsia="Times New Roman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8396-248A-4F73-A139-20CB36A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2018-04-03T22:39:00Z</cp:lastPrinted>
  <dcterms:created xsi:type="dcterms:W3CDTF">2022-06-27T14:33:00Z</dcterms:created>
  <dcterms:modified xsi:type="dcterms:W3CDTF">2022-06-27T14:43:00Z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4849-9627-5817v1</vt:lpwstr>
  </property>
  <property fmtid="{D5CDD505-2E9C-101B-9397-08002B2CF9AE}" pid="3" name="DocXLocation">
    <vt:lpwstr>Every Page</vt:lpwstr>
  </property>
  <property fmtid="{D5CDD505-2E9C-101B-9397-08002B2CF9AE}" pid="4" name="DocXFormat">
    <vt:lpwstr>DefaultFormat</vt:lpwstr>
  </property>
</Properties>
</file>